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83BB" w14:textId="77777777" w:rsidR="00E74711" w:rsidRPr="00F23268" w:rsidRDefault="00E74711" w:rsidP="003A05D7">
      <w:pPr>
        <w:pStyle w:val="lfej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E978486" w14:textId="77777777" w:rsidR="00DB6DCB" w:rsidRPr="00F23268" w:rsidRDefault="00DB6DCB" w:rsidP="00DB6DCB">
      <w:pPr>
        <w:pStyle w:val="lfej"/>
        <w:rPr>
          <w:rFonts w:ascii="Times New Roman" w:hAnsi="Times New Roman" w:cs="Times New Roman"/>
          <w:color w:val="0070C0"/>
          <w:sz w:val="24"/>
          <w:szCs w:val="24"/>
        </w:rPr>
      </w:pPr>
    </w:p>
    <w:p w14:paraId="21557268" w14:textId="77777777" w:rsidR="009F65CF" w:rsidRPr="00F23268" w:rsidRDefault="009F65CF" w:rsidP="002D4C13">
      <w:pPr>
        <w:pStyle w:val="Nincstrkz"/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14:paraId="6612BBF2" w14:textId="132A76B2" w:rsidR="009F65CF" w:rsidRPr="00F23268" w:rsidRDefault="009F65CF" w:rsidP="002D4C13">
      <w:pPr>
        <w:pStyle w:val="Nincstrkz"/>
        <w:spacing w:line="44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23268">
        <w:rPr>
          <w:rFonts w:ascii="Times New Roman" w:hAnsi="Times New Roman" w:cs="Times New Roman"/>
          <w:b/>
          <w:smallCaps/>
          <w:sz w:val="24"/>
          <w:szCs w:val="24"/>
        </w:rPr>
        <w:t>HAL</w:t>
      </w:r>
      <w:r w:rsidR="00F23268">
        <w:rPr>
          <w:rFonts w:ascii="Times New Roman" w:hAnsi="Times New Roman" w:cs="Times New Roman"/>
          <w:b/>
          <w:smallCaps/>
          <w:sz w:val="24"/>
          <w:szCs w:val="24"/>
        </w:rPr>
        <w:t>G</w:t>
      </w:r>
      <w:r w:rsidRPr="00F23268">
        <w:rPr>
          <w:rFonts w:ascii="Times New Roman" w:hAnsi="Times New Roman" w:cs="Times New Roman"/>
          <w:b/>
          <w:smallCaps/>
          <w:sz w:val="24"/>
          <w:szCs w:val="24"/>
        </w:rPr>
        <w:t>AZDÁLKODÁSI TERV</w:t>
      </w:r>
    </w:p>
    <w:p w14:paraId="5E27E90D" w14:textId="3387513A" w:rsidR="00F23268" w:rsidRDefault="00F23268" w:rsidP="00F23268">
      <w:pPr>
        <w:pStyle w:val="Nincstrkz"/>
        <w:spacing w:line="320" w:lineRule="exac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Komlói Bányász Horgász Egyesület Mecsekpölöskei Víztározó</w:t>
      </w:r>
    </w:p>
    <w:p w14:paraId="03A1A3BC" w14:textId="6943EDCB" w:rsidR="002A4E50" w:rsidRPr="00F23268" w:rsidRDefault="002A4E50" w:rsidP="00F23268">
      <w:pPr>
        <w:pStyle w:val="Nincstrkz"/>
        <w:spacing w:line="320" w:lineRule="exac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268">
        <w:rPr>
          <w:rFonts w:ascii="Times New Roman" w:hAnsi="Times New Roman" w:cs="Times New Roman"/>
          <w:b/>
          <w:bCs/>
          <w:sz w:val="24"/>
          <w:szCs w:val="24"/>
        </w:rPr>
        <w:t>halgazdálkodási terve</w:t>
      </w:r>
    </w:p>
    <w:p w14:paraId="77C12DA5" w14:textId="4397F08E" w:rsidR="002D4C13" w:rsidRPr="00F23268" w:rsidRDefault="002A4E50" w:rsidP="002A4E50">
      <w:pPr>
        <w:pStyle w:val="Nincstrkz"/>
        <w:spacing w:line="320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23268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F232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326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2326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23268">
        <w:rPr>
          <w:rFonts w:ascii="Times New Roman" w:hAnsi="Times New Roman" w:cs="Times New Roman"/>
          <w:b/>
          <w:bCs/>
          <w:sz w:val="24"/>
          <w:szCs w:val="24"/>
        </w:rPr>
        <w:t xml:space="preserve"> közötti időszakra</w:t>
      </w:r>
    </w:p>
    <w:p w14:paraId="49010103" w14:textId="77777777" w:rsidR="002D4C13" w:rsidRPr="00F23268" w:rsidRDefault="002D4C13" w:rsidP="009F65CF">
      <w:pPr>
        <w:pStyle w:val="Nincstrkz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4690A37C" w14:textId="77777777" w:rsidR="007A7BE0" w:rsidRPr="00F23268" w:rsidRDefault="007A7BE0" w:rsidP="009F65CF">
      <w:pPr>
        <w:pStyle w:val="Default"/>
        <w:numPr>
          <w:ilvl w:val="0"/>
          <w:numId w:val="1"/>
        </w:numPr>
        <w:tabs>
          <w:tab w:val="left" w:pos="284"/>
        </w:tabs>
        <w:spacing w:line="320" w:lineRule="exact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23268">
        <w:rPr>
          <w:rFonts w:ascii="Times New Roman" w:hAnsi="Times New Roman" w:cs="Times New Roman"/>
          <w:b/>
          <w:bCs/>
        </w:rPr>
        <w:t>rész</w:t>
      </w:r>
    </w:p>
    <w:p w14:paraId="35DCAC41" w14:textId="77777777" w:rsidR="009F65CF" w:rsidRPr="00F23268" w:rsidRDefault="009F65CF" w:rsidP="009F65CF">
      <w:pPr>
        <w:pStyle w:val="Default"/>
        <w:tabs>
          <w:tab w:val="left" w:pos="5812"/>
        </w:tabs>
        <w:spacing w:line="320" w:lineRule="exact"/>
        <w:rPr>
          <w:rFonts w:ascii="Times New Roman" w:hAnsi="Times New Roman" w:cs="Times New Roman"/>
        </w:rPr>
      </w:pPr>
    </w:p>
    <w:p w14:paraId="205D52BC" w14:textId="77777777" w:rsidR="002A4E50" w:rsidRPr="00F23268" w:rsidRDefault="002A4E50" w:rsidP="009F65C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284" w:hanging="284"/>
        <w:contextualSpacing w:val="0"/>
        <w:rPr>
          <w:rFonts w:eastAsiaTheme="minorHAnsi"/>
          <w:b/>
          <w:vanish/>
          <w:color w:val="000000"/>
          <w:lang w:eastAsia="en-US"/>
        </w:rPr>
      </w:pPr>
    </w:p>
    <w:p w14:paraId="57498BCF" w14:textId="53E55792" w:rsidR="007A7BE0" w:rsidRPr="00F23268" w:rsidRDefault="009F65CF" w:rsidP="009F65CF">
      <w:pPr>
        <w:pStyle w:val="Default"/>
        <w:numPr>
          <w:ilvl w:val="0"/>
          <w:numId w:val="2"/>
        </w:numPr>
        <w:spacing w:line="320" w:lineRule="exact"/>
        <w:ind w:left="284" w:hanging="284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Halgazdálkodásra jogosult</w:t>
      </w:r>
    </w:p>
    <w:p w14:paraId="3B85726B" w14:textId="2CED9443" w:rsidR="007A7BE0" w:rsidRPr="00F23268" w:rsidRDefault="009F65CF" w:rsidP="000E6FCE">
      <w:pPr>
        <w:pStyle w:val="Default"/>
        <w:tabs>
          <w:tab w:val="left" w:pos="709"/>
          <w:tab w:val="left" w:pos="3686"/>
        </w:tabs>
        <w:spacing w:line="320" w:lineRule="exact"/>
        <w:rPr>
          <w:rFonts w:ascii="Times New Roman" w:hAnsi="Times New Roman" w:cs="Times New Roman"/>
        </w:rPr>
      </w:pPr>
      <w:r w:rsidRPr="00F23268">
        <w:rPr>
          <w:rFonts w:ascii="Times New Roman" w:hAnsi="Times New Roman" w:cs="Times New Roman"/>
          <w:b/>
        </w:rPr>
        <w:tab/>
        <w:t>a) neve:</w:t>
      </w:r>
      <w:r w:rsidR="00DB6DCB" w:rsidRPr="00F23268">
        <w:rPr>
          <w:rFonts w:ascii="Times New Roman" w:hAnsi="Times New Roman" w:cs="Times New Roman"/>
          <w:b/>
        </w:rPr>
        <w:t xml:space="preserve"> </w:t>
      </w:r>
      <w:r w:rsidR="00F23268">
        <w:rPr>
          <w:rFonts w:ascii="Times New Roman" w:hAnsi="Times New Roman" w:cs="Times New Roman"/>
          <w:b/>
        </w:rPr>
        <w:t>Komlói Bányász Horgász Egyesület</w:t>
      </w:r>
      <w:r w:rsidRPr="00F23268">
        <w:rPr>
          <w:rFonts w:ascii="Times New Roman" w:hAnsi="Times New Roman" w:cs="Times New Roman"/>
          <w:b/>
        </w:rPr>
        <w:tab/>
      </w:r>
    </w:p>
    <w:p w14:paraId="09835422" w14:textId="15D660A6" w:rsidR="007A7BE0" w:rsidRPr="00F23268" w:rsidRDefault="009F65CF" w:rsidP="000E6FCE">
      <w:pPr>
        <w:pStyle w:val="Default"/>
        <w:tabs>
          <w:tab w:val="left" w:pos="3686"/>
        </w:tabs>
        <w:spacing w:line="320" w:lineRule="exact"/>
        <w:ind w:firstLine="708"/>
        <w:rPr>
          <w:rFonts w:ascii="Times New Roman" w:hAnsi="Times New Roman" w:cs="Times New Roman"/>
        </w:rPr>
      </w:pPr>
      <w:r w:rsidRPr="00F23268">
        <w:rPr>
          <w:rFonts w:ascii="Times New Roman" w:hAnsi="Times New Roman" w:cs="Times New Roman"/>
          <w:b/>
        </w:rPr>
        <w:t>b) székhelye</w:t>
      </w:r>
      <w:r w:rsidR="00F23268">
        <w:rPr>
          <w:rFonts w:ascii="Times New Roman" w:hAnsi="Times New Roman" w:cs="Times New Roman"/>
          <w:b/>
        </w:rPr>
        <w:t>: 7300 Komló, Kossuth L. u. 101.</w:t>
      </w:r>
      <w:r w:rsidRPr="00F23268">
        <w:rPr>
          <w:rFonts w:ascii="Times New Roman" w:hAnsi="Times New Roman" w:cs="Times New Roman"/>
        </w:rPr>
        <w:tab/>
      </w:r>
    </w:p>
    <w:p w14:paraId="0E3F46FD" w14:textId="220BED35" w:rsidR="008E54B3" w:rsidRPr="00F23268" w:rsidRDefault="008E54B3" w:rsidP="000E6FCE">
      <w:pPr>
        <w:pStyle w:val="Default"/>
        <w:tabs>
          <w:tab w:val="left" w:pos="3686"/>
        </w:tabs>
        <w:spacing w:line="320" w:lineRule="exact"/>
        <w:ind w:firstLine="708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c) postacíme:</w:t>
      </w:r>
      <w:r w:rsidR="00F23268">
        <w:rPr>
          <w:rFonts w:ascii="Times New Roman" w:hAnsi="Times New Roman" w:cs="Times New Roman"/>
          <w:b/>
        </w:rPr>
        <w:t xml:space="preserve"> 7300 Komló, Kossuth L. u. 101.</w:t>
      </w:r>
    </w:p>
    <w:p w14:paraId="2C9318F3" w14:textId="133A619A" w:rsidR="007A7BE0" w:rsidRPr="00F23268" w:rsidRDefault="008E54B3" w:rsidP="000E6FCE">
      <w:pPr>
        <w:pStyle w:val="Default"/>
        <w:tabs>
          <w:tab w:val="left" w:pos="3686"/>
        </w:tabs>
        <w:spacing w:line="320" w:lineRule="exact"/>
        <w:ind w:firstLine="708"/>
        <w:rPr>
          <w:rFonts w:ascii="Times New Roman" w:hAnsi="Times New Roman" w:cs="Times New Roman"/>
        </w:rPr>
      </w:pPr>
      <w:r w:rsidRPr="00F23268">
        <w:rPr>
          <w:rFonts w:ascii="Times New Roman" w:hAnsi="Times New Roman" w:cs="Times New Roman"/>
          <w:b/>
        </w:rPr>
        <w:t>e</w:t>
      </w:r>
      <w:r w:rsidR="009F65CF" w:rsidRPr="00F23268">
        <w:rPr>
          <w:rFonts w:ascii="Times New Roman" w:hAnsi="Times New Roman" w:cs="Times New Roman"/>
          <w:b/>
        </w:rPr>
        <w:t>) adószáma:</w:t>
      </w:r>
      <w:r w:rsidR="00F23268">
        <w:rPr>
          <w:rFonts w:ascii="Times New Roman" w:hAnsi="Times New Roman" w:cs="Times New Roman"/>
          <w:b/>
        </w:rPr>
        <w:t xml:space="preserve"> 19944599-1-02</w:t>
      </w:r>
      <w:r w:rsidR="009F65CF" w:rsidRPr="00F23268">
        <w:rPr>
          <w:rFonts w:ascii="Times New Roman" w:hAnsi="Times New Roman" w:cs="Times New Roman"/>
          <w:b/>
        </w:rPr>
        <w:tab/>
      </w:r>
    </w:p>
    <w:p w14:paraId="2230EF3B" w14:textId="77777777" w:rsidR="009F65CF" w:rsidRPr="00F23268" w:rsidRDefault="009F65CF" w:rsidP="009F65CF">
      <w:pPr>
        <w:pStyle w:val="Default"/>
        <w:tabs>
          <w:tab w:val="left" w:pos="3828"/>
        </w:tabs>
        <w:spacing w:line="320" w:lineRule="exact"/>
        <w:ind w:firstLine="708"/>
        <w:rPr>
          <w:rFonts w:ascii="Times New Roman" w:hAnsi="Times New Roman" w:cs="Times New Roman"/>
        </w:rPr>
      </w:pPr>
    </w:p>
    <w:p w14:paraId="4A5672D0" w14:textId="77777777" w:rsidR="007A7BE0" w:rsidRPr="00F23268" w:rsidRDefault="007A7BE0" w:rsidP="009F65CF">
      <w:pPr>
        <w:pStyle w:val="Default"/>
        <w:numPr>
          <w:ilvl w:val="0"/>
          <w:numId w:val="2"/>
        </w:numPr>
        <w:spacing w:line="320" w:lineRule="exact"/>
        <w:ind w:left="284" w:hanging="284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Nyilvántar</w:t>
      </w:r>
      <w:r w:rsidR="009F65CF" w:rsidRPr="00F23268">
        <w:rPr>
          <w:rFonts w:ascii="Times New Roman" w:hAnsi="Times New Roman" w:cs="Times New Roman"/>
          <w:b/>
        </w:rPr>
        <w:t>tott halgazdálkodási vízterület</w:t>
      </w:r>
    </w:p>
    <w:p w14:paraId="717F813B" w14:textId="4F7E5B48" w:rsidR="007A7BE0" w:rsidRPr="00F23268" w:rsidRDefault="009F65CF" w:rsidP="008E54B3">
      <w:pPr>
        <w:pStyle w:val="Default"/>
        <w:tabs>
          <w:tab w:val="left" w:pos="3686"/>
        </w:tabs>
        <w:spacing w:line="320" w:lineRule="exact"/>
        <w:ind w:left="3686" w:hanging="2977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a) neve:</w:t>
      </w:r>
      <w:r w:rsidR="00F23268">
        <w:rPr>
          <w:rFonts w:ascii="Times New Roman" w:hAnsi="Times New Roman" w:cs="Times New Roman"/>
          <w:b/>
        </w:rPr>
        <w:t xml:space="preserve"> Mecsekpölöskei Víztározó</w:t>
      </w:r>
      <w:r w:rsidRPr="00F23268">
        <w:rPr>
          <w:rFonts w:ascii="Times New Roman" w:hAnsi="Times New Roman" w:cs="Times New Roman"/>
          <w:b/>
        </w:rPr>
        <w:tab/>
      </w:r>
    </w:p>
    <w:p w14:paraId="438DB54F" w14:textId="682C6CF5" w:rsidR="007A7BE0" w:rsidRPr="00F23268" w:rsidRDefault="000E6FCE" w:rsidP="000E6FCE">
      <w:pPr>
        <w:pStyle w:val="Default"/>
        <w:tabs>
          <w:tab w:val="left" w:pos="3686"/>
        </w:tabs>
        <w:spacing w:line="320" w:lineRule="exact"/>
        <w:ind w:firstLine="708"/>
        <w:rPr>
          <w:rFonts w:ascii="Times New Roman" w:hAnsi="Times New Roman" w:cs="Times New Roman"/>
        </w:rPr>
      </w:pPr>
      <w:r w:rsidRPr="00F23268">
        <w:rPr>
          <w:rFonts w:ascii="Times New Roman" w:hAnsi="Times New Roman" w:cs="Times New Roman"/>
          <w:b/>
        </w:rPr>
        <w:t>b) nyilvántartott területe:</w:t>
      </w:r>
      <w:r w:rsidR="003A05D7">
        <w:rPr>
          <w:rFonts w:ascii="Times New Roman" w:hAnsi="Times New Roman" w:cs="Times New Roman"/>
        </w:rPr>
        <w:t xml:space="preserve"> </w:t>
      </w:r>
      <w:r w:rsidR="003A05D7">
        <w:rPr>
          <w:rFonts w:ascii="Times New Roman" w:hAnsi="Times New Roman" w:cs="Times New Roman"/>
          <w:b/>
          <w:bCs/>
        </w:rPr>
        <w:t>6,75 ha</w:t>
      </w:r>
      <w:r w:rsidR="00F23268">
        <w:rPr>
          <w:rFonts w:ascii="Times New Roman" w:hAnsi="Times New Roman" w:cs="Times New Roman"/>
        </w:rPr>
        <w:t xml:space="preserve"> </w:t>
      </w:r>
    </w:p>
    <w:p w14:paraId="2E7181B9" w14:textId="4905C1B6" w:rsidR="007A7BE0" w:rsidRPr="00F23268" w:rsidRDefault="000E6FCE" w:rsidP="000E6FCE">
      <w:pPr>
        <w:pStyle w:val="Default"/>
        <w:tabs>
          <w:tab w:val="left" w:pos="3686"/>
        </w:tabs>
        <w:spacing w:line="320" w:lineRule="exact"/>
        <w:ind w:firstLine="708"/>
        <w:rPr>
          <w:rFonts w:ascii="Times New Roman" w:hAnsi="Times New Roman" w:cs="Times New Roman"/>
        </w:rPr>
      </w:pPr>
      <w:r w:rsidRPr="00F23268">
        <w:rPr>
          <w:rFonts w:ascii="Times New Roman" w:hAnsi="Times New Roman" w:cs="Times New Roman"/>
          <w:b/>
        </w:rPr>
        <w:t>c) víztérkódja:</w:t>
      </w:r>
      <w:r w:rsidR="00F23268">
        <w:rPr>
          <w:rFonts w:ascii="Times New Roman" w:hAnsi="Times New Roman" w:cs="Times New Roman"/>
          <w:b/>
        </w:rPr>
        <w:t xml:space="preserve"> 02-037-01</w:t>
      </w:r>
      <w:r w:rsidRPr="00F23268">
        <w:rPr>
          <w:rFonts w:ascii="Times New Roman" w:hAnsi="Times New Roman" w:cs="Times New Roman"/>
        </w:rPr>
        <w:tab/>
      </w:r>
    </w:p>
    <w:p w14:paraId="538A70DF" w14:textId="53262A2B" w:rsidR="000E6FCE" w:rsidRPr="00F23268" w:rsidRDefault="000E6FCE" w:rsidP="00C95617">
      <w:pPr>
        <w:pStyle w:val="Default"/>
        <w:tabs>
          <w:tab w:val="left" w:pos="3686"/>
        </w:tabs>
        <w:spacing w:line="320" w:lineRule="exact"/>
        <w:rPr>
          <w:rFonts w:ascii="Times New Roman" w:hAnsi="Times New Roman" w:cs="Times New Roman"/>
          <w:i/>
          <w:iCs/>
          <w:color w:val="0070C0"/>
        </w:rPr>
      </w:pPr>
    </w:p>
    <w:p w14:paraId="0118EC9D" w14:textId="77777777" w:rsidR="007A7BE0" w:rsidRPr="00F23268" w:rsidRDefault="007A7BE0" w:rsidP="00740188">
      <w:pPr>
        <w:pStyle w:val="Default"/>
        <w:numPr>
          <w:ilvl w:val="0"/>
          <w:numId w:val="2"/>
        </w:numPr>
        <w:spacing w:line="32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A halgazdálkodási terv készítőjének és a terv horgászszervezeti jóváhagyójának neve, telefons</w:t>
      </w:r>
      <w:r w:rsidR="000E6FCE" w:rsidRPr="00F23268">
        <w:rPr>
          <w:rFonts w:ascii="Times New Roman" w:hAnsi="Times New Roman" w:cs="Times New Roman"/>
          <w:b/>
        </w:rPr>
        <w:t>záma, elektronikus elérhetősége</w:t>
      </w:r>
    </w:p>
    <w:p w14:paraId="3439EF18" w14:textId="77777777" w:rsidR="000E6FCE" w:rsidRPr="00F23268" w:rsidRDefault="000E6FCE" w:rsidP="000E6FCE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2D963E11" w14:textId="77777777" w:rsidR="000E6FCE" w:rsidRPr="00F23268" w:rsidRDefault="000E6FCE" w:rsidP="000E6FCE">
      <w:pPr>
        <w:pStyle w:val="Default"/>
        <w:spacing w:line="320" w:lineRule="exact"/>
        <w:ind w:left="284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Készítette:</w:t>
      </w:r>
    </w:p>
    <w:p w14:paraId="77D7E90D" w14:textId="40AE5DC5" w:rsidR="000E6FCE" w:rsidRPr="00F23268" w:rsidRDefault="000E6FCE" w:rsidP="00740188">
      <w:pPr>
        <w:pStyle w:val="Default"/>
        <w:tabs>
          <w:tab w:val="left" w:pos="2835"/>
        </w:tabs>
        <w:spacing w:line="320" w:lineRule="exact"/>
        <w:ind w:firstLine="709"/>
        <w:rPr>
          <w:rFonts w:ascii="Times New Roman" w:hAnsi="Times New Roman" w:cs="Times New Roman"/>
        </w:rPr>
      </w:pPr>
      <w:r w:rsidRPr="00F23268">
        <w:rPr>
          <w:rFonts w:ascii="Times New Roman" w:hAnsi="Times New Roman" w:cs="Times New Roman"/>
        </w:rPr>
        <w:t>Név:</w:t>
      </w:r>
      <w:r w:rsidR="00F23268">
        <w:rPr>
          <w:rFonts w:ascii="Times New Roman" w:hAnsi="Times New Roman" w:cs="Times New Roman"/>
        </w:rPr>
        <w:t xml:space="preserve"> Kiss Józsefné titkár</w:t>
      </w:r>
      <w:r w:rsidRPr="00F23268">
        <w:rPr>
          <w:rFonts w:ascii="Times New Roman" w:hAnsi="Times New Roman" w:cs="Times New Roman"/>
        </w:rPr>
        <w:tab/>
      </w:r>
    </w:p>
    <w:p w14:paraId="31149C3C" w14:textId="4A8FE1C5" w:rsidR="000E6FCE" w:rsidRPr="00F23268" w:rsidRDefault="000E6FCE" w:rsidP="00740188">
      <w:pPr>
        <w:pStyle w:val="Default"/>
        <w:tabs>
          <w:tab w:val="left" w:pos="2835"/>
        </w:tabs>
        <w:spacing w:line="320" w:lineRule="exact"/>
        <w:ind w:firstLine="709"/>
        <w:rPr>
          <w:rFonts w:ascii="Times New Roman" w:hAnsi="Times New Roman" w:cs="Times New Roman"/>
        </w:rPr>
      </w:pPr>
      <w:r w:rsidRPr="00F23268">
        <w:rPr>
          <w:rFonts w:ascii="Times New Roman" w:hAnsi="Times New Roman" w:cs="Times New Roman"/>
        </w:rPr>
        <w:t>Tel.:</w:t>
      </w:r>
      <w:r w:rsidR="00F23268">
        <w:rPr>
          <w:rFonts w:ascii="Times New Roman" w:hAnsi="Times New Roman" w:cs="Times New Roman"/>
        </w:rPr>
        <w:t>+36303705809</w:t>
      </w:r>
      <w:r w:rsidRPr="00F23268">
        <w:rPr>
          <w:rFonts w:ascii="Times New Roman" w:hAnsi="Times New Roman" w:cs="Times New Roman"/>
        </w:rPr>
        <w:tab/>
      </w:r>
    </w:p>
    <w:p w14:paraId="5B03BD17" w14:textId="47A317C6" w:rsidR="001117EA" w:rsidRDefault="00E74711" w:rsidP="00740188">
      <w:pPr>
        <w:pStyle w:val="Default"/>
        <w:tabs>
          <w:tab w:val="left" w:pos="2835"/>
        </w:tabs>
        <w:spacing w:line="320" w:lineRule="exact"/>
        <w:ind w:firstLine="709"/>
        <w:rPr>
          <w:rFonts w:ascii="Times New Roman" w:hAnsi="Times New Roman" w:cs="Times New Roman"/>
        </w:rPr>
      </w:pPr>
      <w:r w:rsidRPr="00F23268">
        <w:rPr>
          <w:rFonts w:ascii="Times New Roman" w:hAnsi="Times New Roman" w:cs="Times New Roman"/>
        </w:rPr>
        <w:t>E</w:t>
      </w:r>
      <w:r w:rsidR="000E6FCE" w:rsidRPr="00F23268">
        <w:rPr>
          <w:rFonts w:ascii="Times New Roman" w:hAnsi="Times New Roman" w:cs="Times New Roman"/>
        </w:rPr>
        <w:t>-mail:</w:t>
      </w:r>
      <w:r w:rsidR="00F23268">
        <w:rPr>
          <w:rFonts w:ascii="Times New Roman" w:hAnsi="Times New Roman" w:cs="Times New Roman"/>
        </w:rPr>
        <w:t xml:space="preserve"> </w:t>
      </w:r>
      <w:hyperlink r:id="rId7" w:history="1">
        <w:r w:rsidR="001117EA" w:rsidRPr="004C4CE0">
          <w:rPr>
            <w:rStyle w:val="Hiperhivatkozs"/>
            <w:rFonts w:ascii="Times New Roman" w:hAnsi="Times New Roman" w:cs="Times New Roman"/>
          </w:rPr>
          <w:t>magdi0105@gmail.com</w:t>
        </w:r>
      </w:hyperlink>
    </w:p>
    <w:p w14:paraId="7EBA7971" w14:textId="4542E8A6" w:rsidR="000E6FCE" w:rsidRPr="00F23268" w:rsidRDefault="000E6FCE" w:rsidP="001117EA">
      <w:pPr>
        <w:pStyle w:val="Default"/>
        <w:tabs>
          <w:tab w:val="left" w:pos="2835"/>
        </w:tabs>
        <w:spacing w:line="320" w:lineRule="exact"/>
        <w:rPr>
          <w:rFonts w:ascii="Times New Roman" w:hAnsi="Times New Roman" w:cs="Times New Roman"/>
        </w:rPr>
      </w:pPr>
      <w:r w:rsidRPr="00F23268">
        <w:rPr>
          <w:rFonts w:ascii="Times New Roman" w:hAnsi="Times New Roman" w:cs="Times New Roman"/>
        </w:rPr>
        <w:tab/>
      </w:r>
    </w:p>
    <w:p w14:paraId="52D1E779" w14:textId="77777777" w:rsidR="00740188" w:rsidRPr="00F23268" w:rsidRDefault="00740188" w:rsidP="00740188">
      <w:pPr>
        <w:pStyle w:val="Default"/>
        <w:tabs>
          <w:tab w:val="left" w:pos="2835"/>
        </w:tabs>
        <w:spacing w:line="320" w:lineRule="exact"/>
        <w:ind w:firstLine="709"/>
        <w:rPr>
          <w:rFonts w:ascii="Times New Roman" w:hAnsi="Times New Roman" w:cs="Times New Roman"/>
        </w:rPr>
      </w:pPr>
    </w:p>
    <w:p w14:paraId="59A9FDDF" w14:textId="77777777" w:rsidR="000E6FCE" w:rsidRPr="00F23268" w:rsidRDefault="000E6FCE" w:rsidP="000E6FCE">
      <w:pPr>
        <w:pStyle w:val="Default"/>
        <w:spacing w:line="320" w:lineRule="exact"/>
        <w:ind w:left="284"/>
        <w:rPr>
          <w:rFonts w:ascii="Times New Roman" w:hAnsi="Times New Roman" w:cs="Times New Roman"/>
          <w:b/>
          <w:color w:val="auto"/>
        </w:rPr>
      </w:pPr>
      <w:r w:rsidRPr="00F23268">
        <w:rPr>
          <w:rFonts w:ascii="Times New Roman" w:hAnsi="Times New Roman" w:cs="Times New Roman"/>
          <w:b/>
          <w:color w:val="auto"/>
        </w:rPr>
        <w:t>Jóváhagyta:</w:t>
      </w:r>
    </w:p>
    <w:p w14:paraId="697D49F2" w14:textId="5FB1DB00" w:rsidR="000E6FCE" w:rsidRPr="00F23268" w:rsidRDefault="000E6FCE" w:rsidP="00740188">
      <w:pPr>
        <w:pStyle w:val="Default"/>
        <w:tabs>
          <w:tab w:val="left" w:pos="2835"/>
        </w:tabs>
        <w:spacing w:line="320" w:lineRule="exact"/>
        <w:ind w:firstLine="709"/>
        <w:rPr>
          <w:rFonts w:ascii="Times New Roman" w:hAnsi="Times New Roman" w:cs="Times New Roman"/>
          <w:color w:val="auto"/>
        </w:rPr>
      </w:pPr>
      <w:r w:rsidRPr="00F23268">
        <w:rPr>
          <w:rFonts w:ascii="Times New Roman" w:hAnsi="Times New Roman" w:cs="Times New Roman"/>
          <w:color w:val="auto"/>
        </w:rPr>
        <w:t>Név:</w:t>
      </w:r>
      <w:r w:rsidR="00F23268">
        <w:rPr>
          <w:rFonts w:ascii="Times New Roman" w:hAnsi="Times New Roman" w:cs="Times New Roman"/>
          <w:color w:val="auto"/>
        </w:rPr>
        <w:t xml:space="preserve"> </w:t>
      </w:r>
      <w:r w:rsidR="00334B59">
        <w:rPr>
          <w:rFonts w:ascii="Times New Roman" w:hAnsi="Times New Roman" w:cs="Times New Roman"/>
          <w:color w:val="auto"/>
        </w:rPr>
        <w:t xml:space="preserve">Enyeszti Tibor </w:t>
      </w:r>
      <w:r w:rsidR="00F23268">
        <w:rPr>
          <w:rFonts w:ascii="Times New Roman" w:hAnsi="Times New Roman" w:cs="Times New Roman"/>
          <w:color w:val="auto"/>
        </w:rPr>
        <w:t>Elnök a Komlói Bányász Horgász Egyesület képv</w:t>
      </w:r>
      <w:r w:rsidR="00A6759F">
        <w:rPr>
          <w:rFonts w:ascii="Times New Roman" w:hAnsi="Times New Roman" w:cs="Times New Roman"/>
          <w:color w:val="auto"/>
        </w:rPr>
        <w:t>i</w:t>
      </w:r>
      <w:r w:rsidR="00F23268">
        <w:rPr>
          <w:rFonts w:ascii="Times New Roman" w:hAnsi="Times New Roman" w:cs="Times New Roman"/>
          <w:color w:val="auto"/>
        </w:rPr>
        <w:t>selője</w:t>
      </w:r>
      <w:r w:rsidRPr="00F23268">
        <w:rPr>
          <w:rFonts w:ascii="Times New Roman" w:hAnsi="Times New Roman" w:cs="Times New Roman"/>
          <w:color w:val="auto"/>
        </w:rPr>
        <w:tab/>
      </w:r>
    </w:p>
    <w:p w14:paraId="068AC560" w14:textId="0FF8365C" w:rsidR="000E6FCE" w:rsidRPr="00F23268" w:rsidRDefault="000E6FCE" w:rsidP="00740188">
      <w:pPr>
        <w:pStyle w:val="Default"/>
        <w:tabs>
          <w:tab w:val="left" w:pos="2835"/>
        </w:tabs>
        <w:spacing w:line="320" w:lineRule="exact"/>
        <w:ind w:firstLine="709"/>
        <w:rPr>
          <w:rFonts w:ascii="Times New Roman" w:hAnsi="Times New Roman" w:cs="Times New Roman"/>
          <w:color w:val="auto"/>
        </w:rPr>
      </w:pPr>
      <w:r w:rsidRPr="00F23268">
        <w:rPr>
          <w:rFonts w:ascii="Times New Roman" w:hAnsi="Times New Roman" w:cs="Times New Roman"/>
          <w:color w:val="auto"/>
        </w:rPr>
        <w:t>Tel.:</w:t>
      </w:r>
      <w:r w:rsidR="00F23268">
        <w:rPr>
          <w:rFonts w:ascii="Times New Roman" w:hAnsi="Times New Roman" w:cs="Times New Roman"/>
          <w:color w:val="auto"/>
        </w:rPr>
        <w:t>+3630</w:t>
      </w:r>
      <w:r w:rsidR="001117EA">
        <w:rPr>
          <w:rFonts w:ascii="Times New Roman" w:hAnsi="Times New Roman" w:cs="Times New Roman"/>
          <w:color w:val="auto"/>
        </w:rPr>
        <w:t>6364392</w:t>
      </w:r>
      <w:r w:rsidRPr="00F23268">
        <w:rPr>
          <w:rFonts w:ascii="Times New Roman" w:hAnsi="Times New Roman" w:cs="Times New Roman"/>
          <w:color w:val="auto"/>
        </w:rPr>
        <w:tab/>
      </w:r>
    </w:p>
    <w:p w14:paraId="7961F04F" w14:textId="02892139" w:rsidR="001117EA" w:rsidRDefault="00E74711" w:rsidP="00740188">
      <w:pPr>
        <w:pStyle w:val="Default"/>
        <w:tabs>
          <w:tab w:val="left" w:pos="2835"/>
        </w:tabs>
        <w:spacing w:line="320" w:lineRule="exact"/>
        <w:ind w:firstLine="709"/>
        <w:rPr>
          <w:rFonts w:ascii="Times New Roman" w:hAnsi="Times New Roman" w:cs="Times New Roman"/>
          <w:color w:val="auto"/>
        </w:rPr>
      </w:pPr>
      <w:r w:rsidRPr="00F23268">
        <w:rPr>
          <w:rFonts w:ascii="Times New Roman" w:hAnsi="Times New Roman" w:cs="Times New Roman"/>
          <w:color w:val="auto"/>
        </w:rPr>
        <w:t>E</w:t>
      </w:r>
      <w:r w:rsidR="000E6FCE" w:rsidRPr="00F23268">
        <w:rPr>
          <w:rFonts w:ascii="Times New Roman" w:hAnsi="Times New Roman" w:cs="Times New Roman"/>
          <w:color w:val="auto"/>
        </w:rPr>
        <w:t>-mail:</w:t>
      </w:r>
      <w:r w:rsidR="001117EA">
        <w:rPr>
          <w:rFonts w:ascii="Times New Roman" w:hAnsi="Times New Roman" w:cs="Times New Roman"/>
          <w:color w:val="auto"/>
        </w:rPr>
        <w:t xml:space="preserve"> </w:t>
      </w:r>
      <w:hyperlink r:id="rId8" w:history="1">
        <w:r w:rsidR="001117EA" w:rsidRPr="004C4CE0">
          <w:rPr>
            <w:rStyle w:val="Hiperhivatkozs"/>
            <w:rFonts w:ascii="Times New Roman" w:hAnsi="Times New Roman" w:cs="Times New Roman"/>
          </w:rPr>
          <w:t>komloibhe56@gmail.com</w:t>
        </w:r>
      </w:hyperlink>
    </w:p>
    <w:p w14:paraId="791ED4B1" w14:textId="77777777" w:rsidR="00A6759F" w:rsidRDefault="00A6759F" w:rsidP="00740188">
      <w:pPr>
        <w:pStyle w:val="Default"/>
        <w:tabs>
          <w:tab w:val="left" w:pos="2835"/>
        </w:tabs>
        <w:spacing w:line="320" w:lineRule="exact"/>
        <w:ind w:firstLine="709"/>
        <w:rPr>
          <w:rFonts w:ascii="Times New Roman" w:hAnsi="Times New Roman" w:cs="Times New Roman"/>
          <w:color w:val="auto"/>
        </w:rPr>
      </w:pPr>
    </w:p>
    <w:p w14:paraId="14C29C0A" w14:textId="48B23EC5" w:rsidR="000E6FCE" w:rsidRPr="00F23268" w:rsidRDefault="000E6FCE" w:rsidP="00740188">
      <w:pPr>
        <w:pStyle w:val="Default"/>
        <w:tabs>
          <w:tab w:val="left" w:pos="2835"/>
        </w:tabs>
        <w:spacing w:line="320" w:lineRule="exact"/>
        <w:ind w:firstLine="709"/>
        <w:rPr>
          <w:rFonts w:ascii="Times New Roman" w:hAnsi="Times New Roman" w:cs="Times New Roman"/>
          <w:color w:val="auto"/>
        </w:rPr>
      </w:pPr>
      <w:r w:rsidRPr="00F23268">
        <w:rPr>
          <w:rFonts w:ascii="Times New Roman" w:hAnsi="Times New Roman" w:cs="Times New Roman"/>
          <w:color w:val="auto"/>
        </w:rPr>
        <w:tab/>
      </w:r>
    </w:p>
    <w:p w14:paraId="08E8ECE6" w14:textId="77777777" w:rsidR="000E6FCE" w:rsidRPr="00F23268" w:rsidRDefault="000E6FCE" w:rsidP="000E6FCE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6AD4EF0C" w14:textId="193BA913" w:rsidR="007A7BE0" w:rsidRPr="00F23268" w:rsidRDefault="007A7BE0" w:rsidP="00740188">
      <w:pPr>
        <w:pStyle w:val="Default"/>
        <w:numPr>
          <w:ilvl w:val="0"/>
          <w:numId w:val="2"/>
        </w:numPr>
        <w:spacing w:line="320" w:lineRule="exact"/>
        <w:ind w:left="284" w:hanging="284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Érv</w:t>
      </w:r>
      <w:r w:rsidR="00740188" w:rsidRPr="00F23268">
        <w:rPr>
          <w:rFonts w:ascii="Times New Roman" w:hAnsi="Times New Roman" w:cs="Times New Roman"/>
          <w:b/>
        </w:rPr>
        <w:t>ényességi időszak</w:t>
      </w:r>
      <w:r w:rsidR="002A4E50" w:rsidRPr="00F23268">
        <w:rPr>
          <w:rFonts w:ascii="Times New Roman" w:hAnsi="Times New Roman" w:cs="Times New Roman"/>
          <w:b/>
        </w:rPr>
        <w:t xml:space="preserve"> meghatározása</w:t>
      </w:r>
    </w:p>
    <w:p w14:paraId="05E381BE" w14:textId="77777777" w:rsidR="00740188" w:rsidRPr="00F23268" w:rsidRDefault="00740188" w:rsidP="00740188">
      <w:pPr>
        <w:pStyle w:val="Default"/>
        <w:spacing w:line="320" w:lineRule="exact"/>
        <w:rPr>
          <w:rFonts w:ascii="Times New Roman" w:hAnsi="Times New Roman" w:cs="Times New Roman"/>
          <w:b/>
        </w:rPr>
      </w:pPr>
    </w:p>
    <w:p w14:paraId="7A887B5B" w14:textId="0B3112C4" w:rsidR="00813B09" w:rsidRPr="001117EA" w:rsidRDefault="00813B09" w:rsidP="00813B09">
      <w:pPr>
        <w:pStyle w:val="Default"/>
        <w:spacing w:line="320" w:lineRule="exact"/>
        <w:ind w:left="2124" w:hanging="1415"/>
        <w:rPr>
          <w:rFonts w:ascii="Times New Roman" w:hAnsi="Times New Roman" w:cs="Times New Roman"/>
          <w:i/>
          <w:iCs/>
          <w:color w:val="auto"/>
        </w:rPr>
      </w:pPr>
      <w:r w:rsidRPr="00F23268">
        <w:rPr>
          <w:rFonts w:ascii="Times New Roman" w:hAnsi="Times New Roman" w:cs="Times New Roman"/>
        </w:rPr>
        <w:t xml:space="preserve">Kezdete: </w:t>
      </w:r>
      <w:r w:rsidRPr="00F23268">
        <w:rPr>
          <w:rFonts w:ascii="Times New Roman" w:hAnsi="Times New Roman" w:cs="Times New Roman"/>
        </w:rPr>
        <w:tab/>
      </w:r>
      <w:r w:rsidR="005414DB" w:rsidRPr="001117EA">
        <w:rPr>
          <w:rFonts w:ascii="Times New Roman" w:hAnsi="Times New Roman" w:cs="Times New Roman"/>
          <w:color w:val="auto"/>
        </w:rPr>
        <w:t>202</w:t>
      </w:r>
      <w:r w:rsidR="001117EA">
        <w:rPr>
          <w:rFonts w:ascii="Times New Roman" w:hAnsi="Times New Roman" w:cs="Times New Roman"/>
          <w:color w:val="auto"/>
        </w:rPr>
        <w:t>3</w:t>
      </w:r>
      <w:r w:rsidR="005414DB" w:rsidRPr="001117EA">
        <w:rPr>
          <w:rFonts w:ascii="Times New Roman" w:hAnsi="Times New Roman" w:cs="Times New Roman"/>
          <w:color w:val="auto"/>
        </w:rPr>
        <w:t xml:space="preserve">. </w:t>
      </w:r>
      <w:r w:rsidRPr="001117EA">
        <w:rPr>
          <w:rFonts w:ascii="Times New Roman" w:hAnsi="Times New Roman" w:cs="Times New Roman"/>
          <w:color w:val="auto"/>
        </w:rPr>
        <w:t>január</w:t>
      </w:r>
      <w:r w:rsidR="005414DB" w:rsidRPr="001117EA">
        <w:rPr>
          <w:rFonts w:ascii="Times New Roman" w:hAnsi="Times New Roman" w:cs="Times New Roman"/>
          <w:color w:val="auto"/>
        </w:rPr>
        <w:t xml:space="preserve"> 01</w:t>
      </w:r>
      <w:r w:rsidRPr="001117EA">
        <w:rPr>
          <w:rFonts w:ascii="Times New Roman" w:hAnsi="Times New Roman" w:cs="Times New Roman"/>
          <w:color w:val="auto"/>
        </w:rPr>
        <w:t>.</w:t>
      </w:r>
    </w:p>
    <w:p w14:paraId="5999929A" w14:textId="553ED30D" w:rsidR="00740188" w:rsidRPr="001117EA" w:rsidRDefault="00813B09" w:rsidP="00DB6DCB">
      <w:pPr>
        <w:pStyle w:val="Default"/>
        <w:spacing w:line="320" w:lineRule="exact"/>
        <w:ind w:firstLine="709"/>
        <w:rPr>
          <w:rFonts w:ascii="Times New Roman" w:hAnsi="Times New Roman" w:cs="Times New Roman"/>
          <w:color w:val="auto"/>
        </w:rPr>
      </w:pPr>
      <w:r w:rsidRPr="001117EA">
        <w:rPr>
          <w:rFonts w:ascii="Times New Roman" w:hAnsi="Times New Roman" w:cs="Times New Roman"/>
          <w:color w:val="auto"/>
        </w:rPr>
        <w:t xml:space="preserve">Vége: </w:t>
      </w:r>
      <w:r w:rsidRPr="001117EA">
        <w:rPr>
          <w:rFonts w:ascii="Times New Roman" w:hAnsi="Times New Roman" w:cs="Times New Roman"/>
          <w:color w:val="auto"/>
        </w:rPr>
        <w:tab/>
      </w:r>
      <w:r w:rsidRPr="001117EA">
        <w:rPr>
          <w:rFonts w:ascii="Times New Roman" w:hAnsi="Times New Roman" w:cs="Times New Roman"/>
          <w:color w:val="auto"/>
        </w:rPr>
        <w:tab/>
      </w:r>
      <w:r w:rsidR="005414DB" w:rsidRPr="001117EA">
        <w:rPr>
          <w:rFonts w:ascii="Times New Roman" w:hAnsi="Times New Roman" w:cs="Times New Roman"/>
          <w:color w:val="auto"/>
        </w:rPr>
        <w:t>202</w:t>
      </w:r>
      <w:r w:rsidR="001117EA">
        <w:rPr>
          <w:rFonts w:ascii="Times New Roman" w:hAnsi="Times New Roman" w:cs="Times New Roman"/>
          <w:color w:val="auto"/>
        </w:rPr>
        <w:t>7</w:t>
      </w:r>
      <w:r w:rsidR="005414DB" w:rsidRPr="001117EA">
        <w:rPr>
          <w:rFonts w:ascii="Times New Roman" w:hAnsi="Times New Roman" w:cs="Times New Roman"/>
          <w:color w:val="auto"/>
        </w:rPr>
        <w:t xml:space="preserve">. </w:t>
      </w:r>
      <w:r w:rsidRPr="001117EA">
        <w:rPr>
          <w:rFonts w:ascii="Times New Roman" w:hAnsi="Times New Roman" w:cs="Times New Roman"/>
          <w:color w:val="auto"/>
        </w:rPr>
        <w:t>december</w:t>
      </w:r>
      <w:r w:rsidR="005414DB" w:rsidRPr="001117EA">
        <w:rPr>
          <w:rFonts w:ascii="Times New Roman" w:hAnsi="Times New Roman" w:cs="Times New Roman"/>
          <w:color w:val="auto"/>
        </w:rPr>
        <w:t xml:space="preserve"> 31</w:t>
      </w:r>
      <w:r w:rsidRPr="001117EA">
        <w:rPr>
          <w:rFonts w:ascii="Times New Roman" w:hAnsi="Times New Roman" w:cs="Times New Roman"/>
          <w:color w:val="auto"/>
        </w:rPr>
        <w:t>.</w:t>
      </w:r>
    </w:p>
    <w:p w14:paraId="3D6DDCCD" w14:textId="0B5CD8C3" w:rsidR="00DB6DCB" w:rsidRDefault="00DB6DCB" w:rsidP="009315CB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03F45795" w14:textId="77777777" w:rsidR="003A05D7" w:rsidRPr="00F23268" w:rsidRDefault="003A05D7" w:rsidP="009315CB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429F9807" w14:textId="77777777" w:rsidR="007A7BE0" w:rsidRPr="00F23268" w:rsidRDefault="00740188" w:rsidP="00740188">
      <w:pPr>
        <w:pStyle w:val="Default"/>
        <w:numPr>
          <w:ilvl w:val="0"/>
          <w:numId w:val="1"/>
        </w:numPr>
        <w:tabs>
          <w:tab w:val="left" w:pos="284"/>
        </w:tabs>
        <w:spacing w:line="320" w:lineRule="exact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23268">
        <w:rPr>
          <w:rFonts w:ascii="Times New Roman" w:hAnsi="Times New Roman" w:cs="Times New Roman"/>
          <w:b/>
          <w:bCs/>
        </w:rPr>
        <w:lastRenderedPageBreak/>
        <w:t>rész</w:t>
      </w:r>
    </w:p>
    <w:p w14:paraId="06C48A74" w14:textId="77777777" w:rsidR="00A91D03" w:rsidRPr="00F23268" w:rsidRDefault="00A91D03" w:rsidP="00740188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3D003FB6" w14:textId="77777777" w:rsidR="007A7BE0" w:rsidRPr="00F23268" w:rsidRDefault="007A7BE0" w:rsidP="00740188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A vízterületen tervezett halgazdálkodási és más, halgazdálkodással összefüggő h</w:t>
      </w:r>
      <w:r w:rsidR="00740188" w:rsidRPr="00F23268">
        <w:rPr>
          <w:rFonts w:ascii="Times New Roman" w:hAnsi="Times New Roman" w:cs="Times New Roman"/>
          <w:b/>
        </w:rPr>
        <w:t>asznosítási célok meghatározása</w:t>
      </w:r>
    </w:p>
    <w:p w14:paraId="4D98EC1A" w14:textId="77777777" w:rsidR="00740188" w:rsidRPr="00F23268" w:rsidRDefault="00740188" w:rsidP="00740188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44499749" w14:textId="2F19E042" w:rsidR="00DB6DCB" w:rsidRPr="00F23268" w:rsidRDefault="00E74711" w:rsidP="00740188">
      <w:pPr>
        <w:pStyle w:val="Default"/>
        <w:numPr>
          <w:ilvl w:val="0"/>
          <w:numId w:val="4"/>
        </w:numPr>
        <w:spacing w:line="320" w:lineRule="exact"/>
        <w:rPr>
          <w:rFonts w:ascii="Times New Roman" w:hAnsi="Times New Roman" w:cs="Times New Roman"/>
          <w:b/>
          <w:bCs/>
          <w:color w:val="auto"/>
        </w:rPr>
      </w:pPr>
      <w:r w:rsidRPr="00F23268">
        <w:rPr>
          <w:rFonts w:ascii="Times New Roman" w:hAnsi="Times New Roman" w:cs="Times New Roman"/>
          <w:b/>
          <w:bCs/>
          <w:color w:val="auto"/>
        </w:rPr>
        <w:t>H</w:t>
      </w:r>
      <w:r w:rsidR="00740188" w:rsidRPr="00F23268">
        <w:rPr>
          <w:rFonts w:ascii="Times New Roman" w:hAnsi="Times New Roman" w:cs="Times New Roman"/>
          <w:b/>
          <w:bCs/>
          <w:color w:val="auto"/>
        </w:rPr>
        <w:t>orgászat</w:t>
      </w:r>
      <w:r w:rsidR="00DB6DCB" w:rsidRPr="00F2326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EA68A1E" w14:textId="20C42C3B" w:rsidR="007A7BE0" w:rsidRPr="00F23268" w:rsidRDefault="00DB6DCB" w:rsidP="00C35D08">
      <w:pPr>
        <w:pStyle w:val="Default"/>
        <w:spacing w:line="320" w:lineRule="exact"/>
        <w:ind w:left="1069"/>
        <w:jc w:val="both"/>
        <w:rPr>
          <w:rFonts w:ascii="Times New Roman" w:hAnsi="Times New Roman" w:cs="Times New Roman"/>
          <w:color w:val="00B050"/>
        </w:rPr>
      </w:pPr>
      <w:r w:rsidRPr="00F23268">
        <w:rPr>
          <w:rFonts w:ascii="Times New Roman" w:hAnsi="Times New Roman" w:cs="Times New Roman"/>
          <w:color w:val="auto"/>
        </w:rPr>
        <w:t xml:space="preserve">A vízterület elsődleges hasznosítási célja a sporthorgászat, </w:t>
      </w:r>
      <w:r w:rsidR="007114A8">
        <w:rPr>
          <w:rFonts w:ascii="Times New Roman" w:hAnsi="Times New Roman" w:cs="Times New Roman"/>
          <w:color w:val="auto"/>
        </w:rPr>
        <w:t xml:space="preserve">horgászat, </w:t>
      </w:r>
      <w:r w:rsidR="00E74711" w:rsidRPr="00F23268">
        <w:rPr>
          <w:rFonts w:ascii="Times New Roman" w:hAnsi="Times New Roman" w:cs="Times New Roman"/>
          <w:color w:val="auto"/>
        </w:rPr>
        <w:t xml:space="preserve">mint szabadidős tevékenység, </w:t>
      </w:r>
      <w:r w:rsidRPr="00F23268">
        <w:rPr>
          <w:rFonts w:ascii="Times New Roman" w:hAnsi="Times New Roman" w:cs="Times New Roman"/>
          <w:color w:val="auto"/>
        </w:rPr>
        <w:t xml:space="preserve">melynek eszközei és módszerei </w:t>
      </w:r>
      <w:r w:rsidR="00E74711" w:rsidRPr="00F23268">
        <w:rPr>
          <w:rFonts w:ascii="Times New Roman" w:hAnsi="Times New Roman" w:cs="Times New Roman"/>
          <w:bCs/>
          <w:color w:val="auto"/>
        </w:rPr>
        <w:t xml:space="preserve">a halgazdálkodásról és hal védelméről szóló </w:t>
      </w:r>
      <w:r w:rsidRPr="00F23268">
        <w:rPr>
          <w:rFonts w:ascii="Times New Roman" w:hAnsi="Times New Roman" w:cs="Times New Roman"/>
          <w:bCs/>
          <w:color w:val="auto"/>
        </w:rPr>
        <w:t>2013. évi CII. számú törvény</w:t>
      </w:r>
      <w:r w:rsidR="00E74711" w:rsidRPr="00F23268">
        <w:rPr>
          <w:rFonts w:ascii="Times New Roman" w:hAnsi="Times New Roman" w:cs="Times New Roman"/>
          <w:bCs/>
          <w:color w:val="auto"/>
        </w:rPr>
        <w:t xml:space="preserve"> és az</w:t>
      </w:r>
      <w:r w:rsidRPr="00F23268">
        <w:rPr>
          <w:rFonts w:ascii="Times New Roman" w:hAnsi="Times New Roman" w:cs="Times New Roman"/>
          <w:bCs/>
          <w:color w:val="auto"/>
        </w:rPr>
        <w:t xml:space="preserve"> e törvény végrehajtására kiadott 133/2013 (XII. 29) </w:t>
      </w:r>
      <w:r w:rsidR="00E74711" w:rsidRPr="00F23268">
        <w:rPr>
          <w:rFonts w:ascii="Times New Roman" w:hAnsi="Times New Roman" w:cs="Times New Roman"/>
          <w:bCs/>
          <w:color w:val="auto"/>
        </w:rPr>
        <w:t>V</w:t>
      </w:r>
      <w:r w:rsidRPr="00F23268">
        <w:rPr>
          <w:rFonts w:ascii="Times New Roman" w:hAnsi="Times New Roman" w:cs="Times New Roman"/>
          <w:bCs/>
          <w:color w:val="auto"/>
        </w:rPr>
        <w:t>M rendelet, valamint a</w:t>
      </w:r>
      <w:r w:rsidR="00E74711" w:rsidRPr="00F23268">
        <w:rPr>
          <w:rFonts w:ascii="Times New Roman" w:hAnsi="Times New Roman" w:cs="Times New Roman"/>
          <w:bCs/>
          <w:color w:val="auto"/>
        </w:rPr>
        <w:t>z</w:t>
      </w:r>
      <w:r w:rsidRPr="00F23268">
        <w:rPr>
          <w:rFonts w:ascii="Times New Roman" w:hAnsi="Times New Roman" w:cs="Times New Roman"/>
          <w:bCs/>
          <w:color w:val="auto"/>
        </w:rPr>
        <w:t xml:space="preserve"> Országos </w:t>
      </w:r>
      <w:r w:rsidR="00E74711" w:rsidRPr="00F23268">
        <w:rPr>
          <w:rFonts w:ascii="Times New Roman" w:hAnsi="Times New Roman" w:cs="Times New Roman"/>
          <w:bCs/>
          <w:color w:val="auto"/>
        </w:rPr>
        <w:t>Horgászrend s</w:t>
      </w:r>
      <w:r w:rsidRPr="00F23268">
        <w:rPr>
          <w:rFonts w:ascii="Times New Roman" w:hAnsi="Times New Roman" w:cs="Times New Roman"/>
          <w:bCs/>
          <w:color w:val="auto"/>
        </w:rPr>
        <w:t>zabályai szerint alkalmazhatók</w:t>
      </w:r>
      <w:r w:rsidR="00E74711" w:rsidRPr="00F23268">
        <w:rPr>
          <w:rFonts w:ascii="Times New Roman" w:hAnsi="Times New Roman" w:cs="Times New Roman"/>
          <w:bCs/>
          <w:color w:val="auto"/>
        </w:rPr>
        <w:t>.</w:t>
      </w:r>
    </w:p>
    <w:p w14:paraId="52BECE19" w14:textId="77777777" w:rsidR="00E74711" w:rsidRPr="00F23268" w:rsidRDefault="00E74711" w:rsidP="00AD6586">
      <w:pPr>
        <w:pStyle w:val="Default"/>
        <w:spacing w:line="320" w:lineRule="exact"/>
        <w:ind w:left="1072"/>
        <w:jc w:val="both"/>
        <w:rPr>
          <w:rFonts w:ascii="Times New Roman" w:hAnsi="Times New Roman" w:cs="Times New Roman"/>
          <w:color w:val="00B050"/>
        </w:rPr>
      </w:pPr>
    </w:p>
    <w:p w14:paraId="52A74608" w14:textId="1969AB2C" w:rsidR="00AD6586" w:rsidRPr="00F23268" w:rsidRDefault="00AD6586" w:rsidP="00AD6586">
      <w:pPr>
        <w:pStyle w:val="Default"/>
        <w:spacing w:line="320" w:lineRule="exact"/>
        <w:ind w:left="1072"/>
        <w:jc w:val="both"/>
        <w:rPr>
          <w:rFonts w:ascii="Times New Roman" w:hAnsi="Times New Roman" w:cs="Times New Roman"/>
          <w:color w:val="auto"/>
        </w:rPr>
      </w:pPr>
      <w:r w:rsidRPr="00F23268">
        <w:rPr>
          <w:rFonts w:ascii="Times New Roman" w:hAnsi="Times New Roman" w:cs="Times New Roman"/>
          <w:color w:val="auto"/>
        </w:rPr>
        <w:t xml:space="preserve">A vízterületen tervezett halgazdálkodás célja, egy olyan okszerűen telepített horgászvíz kialakítása, mely az ökológiai szempontoknak is megfelelő halfajszerkezet mellett lehetővé teszi az eredményes halfogást, </w:t>
      </w:r>
      <w:r w:rsidR="00E74711" w:rsidRPr="00F23268">
        <w:rPr>
          <w:rFonts w:ascii="Times New Roman" w:hAnsi="Times New Roman" w:cs="Times New Roman"/>
          <w:color w:val="auto"/>
        </w:rPr>
        <w:t xml:space="preserve">a </w:t>
      </w:r>
      <w:r w:rsidRPr="00F23268">
        <w:rPr>
          <w:rFonts w:ascii="Times New Roman" w:hAnsi="Times New Roman" w:cs="Times New Roman"/>
          <w:color w:val="auto"/>
        </w:rPr>
        <w:t xml:space="preserve">kellemes kikapcsolódást és a </w:t>
      </w:r>
      <w:r w:rsidR="00E74711" w:rsidRPr="00F23268">
        <w:rPr>
          <w:rFonts w:ascii="Times New Roman" w:hAnsi="Times New Roman" w:cs="Times New Roman"/>
          <w:color w:val="auto"/>
        </w:rPr>
        <w:t xml:space="preserve">rendezett környezetével a </w:t>
      </w:r>
      <w:r w:rsidRPr="00F23268">
        <w:rPr>
          <w:rFonts w:ascii="Times New Roman" w:hAnsi="Times New Roman" w:cs="Times New Roman"/>
          <w:color w:val="auto"/>
        </w:rPr>
        <w:t xml:space="preserve">legtöbb horgászmódszerhez kulturált, természetközeli helyszínt biztosít. </w:t>
      </w:r>
      <w:r w:rsidRPr="00F23268">
        <w:rPr>
          <w:rFonts w:ascii="Times New Roman" w:hAnsi="Times New Roman" w:cs="Times New Roman"/>
          <w:bCs/>
          <w:color w:val="auto"/>
        </w:rPr>
        <w:t>A tervezett halgazdálkodás a vízterület adottságainak</w:t>
      </w:r>
      <w:r w:rsidRPr="00F23268">
        <w:rPr>
          <w:rFonts w:ascii="Times New Roman" w:eastAsia="Calibri" w:hAnsi="Times New Roman" w:cs="Times New Roman"/>
          <w:bCs/>
          <w:color w:val="auto"/>
        </w:rPr>
        <w:t xml:space="preserve"> és nagyságának </w:t>
      </w:r>
      <w:r w:rsidRPr="00F23268">
        <w:rPr>
          <w:rFonts w:ascii="Times New Roman" w:hAnsi="Times New Roman" w:cs="Times New Roman"/>
          <w:bCs/>
          <w:color w:val="auto"/>
        </w:rPr>
        <w:t>megfelelő halállomány</w:t>
      </w:r>
      <w:r w:rsidRPr="00F23268">
        <w:rPr>
          <w:rFonts w:ascii="Times New Roman" w:eastAsia="Calibri" w:hAnsi="Times New Roman" w:cs="Times New Roman"/>
          <w:bCs/>
          <w:color w:val="auto"/>
        </w:rPr>
        <w:t xml:space="preserve"> fenntartására, a kialakult vízi ökoszisztéma megóvására</w:t>
      </w:r>
      <w:r w:rsidR="00E74711" w:rsidRPr="00F23268">
        <w:rPr>
          <w:rFonts w:ascii="Times New Roman" w:eastAsia="Calibri" w:hAnsi="Times New Roman" w:cs="Times New Roman"/>
          <w:bCs/>
          <w:color w:val="auto"/>
        </w:rPr>
        <w:t>, lehetőség szerinti fejlesztésére</w:t>
      </w:r>
      <w:r w:rsidRPr="00F23268">
        <w:rPr>
          <w:rFonts w:ascii="Times New Roman" w:eastAsia="Calibri" w:hAnsi="Times New Roman" w:cs="Times New Roman"/>
          <w:bCs/>
          <w:color w:val="auto"/>
        </w:rPr>
        <w:t xml:space="preserve"> irányul. Célja a sporthorgászat követelményeinek megfelelő halfauna kialakítása és a biodiverzitás megőrzése, az</w:t>
      </w:r>
      <w:r w:rsidRPr="00F23268">
        <w:rPr>
          <w:rFonts w:ascii="Times New Roman" w:hAnsi="Times New Roman" w:cs="Times New Roman"/>
          <w:bCs/>
          <w:color w:val="auto"/>
        </w:rPr>
        <w:t xml:space="preserve"> idegen</w:t>
      </w:r>
      <w:r w:rsidRPr="00F23268">
        <w:rPr>
          <w:rFonts w:ascii="Times New Roman" w:hAnsi="Times New Roman" w:cs="Times New Roman"/>
          <w:color w:val="auto"/>
        </w:rPr>
        <w:t>honos halfajok állományának gyérítése, visszaszorítása. Kiemelt feladat az őshonos és különösen a védett és veszélyeztetett halfajok állományának megőrzése, és lehetőség szerint populációjuk egyedszámának növelése.</w:t>
      </w:r>
    </w:p>
    <w:p w14:paraId="75EFB42C" w14:textId="77777777" w:rsidR="00382C98" w:rsidRPr="00F23268" w:rsidRDefault="00382C98" w:rsidP="00C35D08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07DFE75C" w14:textId="54B76651" w:rsidR="007A7BE0" w:rsidRPr="00F23268" w:rsidRDefault="00E74711" w:rsidP="00382C98">
      <w:pPr>
        <w:pStyle w:val="Default"/>
        <w:numPr>
          <w:ilvl w:val="0"/>
          <w:numId w:val="4"/>
        </w:numPr>
        <w:spacing w:line="320" w:lineRule="exact"/>
        <w:rPr>
          <w:rFonts w:ascii="Times New Roman" w:hAnsi="Times New Roman" w:cs="Times New Roman"/>
          <w:b/>
          <w:bCs/>
        </w:rPr>
      </w:pPr>
      <w:r w:rsidRPr="00F23268">
        <w:rPr>
          <w:rFonts w:ascii="Times New Roman" w:hAnsi="Times New Roman" w:cs="Times New Roman"/>
          <w:b/>
          <w:bCs/>
        </w:rPr>
        <w:t>R</w:t>
      </w:r>
      <w:r w:rsidR="00382C98" w:rsidRPr="00F23268">
        <w:rPr>
          <w:rFonts w:ascii="Times New Roman" w:hAnsi="Times New Roman" w:cs="Times New Roman"/>
          <w:b/>
          <w:bCs/>
        </w:rPr>
        <w:t>ekreációs halászat:</w:t>
      </w:r>
    </w:p>
    <w:p w14:paraId="33BB7323" w14:textId="1ADD22B8" w:rsidR="00382C98" w:rsidRPr="007114A8" w:rsidRDefault="00382C98" w:rsidP="00382C98">
      <w:pPr>
        <w:pStyle w:val="Default"/>
        <w:spacing w:line="320" w:lineRule="exact"/>
        <w:ind w:left="1069"/>
        <w:rPr>
          <w:rFonts w:ascii="Times New Roman" w:hAnsi="Times New Roman" w:cs="Times New Roman"/>
          <w:color w:val="auto"/>
        </w:rPr>
      </w:pPr>
      <w:r w:rsidRPr="007114A8">
        <w:rPr>
          <w:rFonts w:ascii="Times New Roman" w:hAnsi="Times New Roman" w:cs="Times New Roman"/>
          <w:color w:val="auto"/>
        </w:rPr>
        <w:t>A vízterületen rekreációs halászat nem folytatható.</w:t>
      </w:r>
    </w:p>
    <w:p w14:paraId="6F89FA0F" w14:textId="79AE5104" w:rsidR="007A7BE0" w:rsidRPr="00F23268" w:rsidRDefault="00E74711" w:rsidP="00382C98">
      <w:pPr>
        <w:pStyle w:val="Default"/>
        <w:numPr>
          <w:ilvl w:val="0"/>
          <w:numId w:val="4"/>
        </w:numPr>
        <w:spacing w:line="320" w:lineRule="exact"/>
        <w:rPr>
          <w:rFonts w:ascii="Times New Roman" w:hAnsi="Times New Roman" w:cs="Times New Roman"/>
          <w:b/>
          <w:bCs/>
        </w:rPr>
      </w:pPr>
      <w:r w:rsidRPr="00F23268">
        <w:rPr>
          <w:rFonts w:ascii="Times New Roman" w:hAnsi="Times New Roman" w:cs="Times New Roman"/>
          <w:b/>
          <w:bCs/>
        </w:rPr>
        <w:t>H</w:t>
      </w:r>
      <w:r w:rsidR="00382C98" w:rsidRPr="00F23268">
        <w:rPr>
          <w:rFonts w:ascii="Times New Roman" w:hAnsi="Times New Roman" w:cs="Times New Roman"/>
          <w:b/>
          <w:bCs/>
        </w:rPr>
        <w:t>orgászati célú haltermelés:</w:t>
      </w:r>
    </w:p>
    <w:p w14:paraId="1B4AF183" w14:textId="44EC5F27" w:rsidR="00382C98" w:rsidRPr="00F23268" w:rsidRDefault="00382C98" w:rsidP="00382C98">
      <w:pPr>
        <w:pStyle w:val="Default"/>
        <w:spacing w:line="320" w:lineRule="exact"/>
        <w:ind w:left="1069"/>
        <w:rPr>
          <w:rFonts w:ascii="Times New Roman" w:hAnsi="Times New Roman" w:cs="Times New Roman"/>
          <w:color w:val="auto"/>
        </w:rPr>
      </w:pPr>
      <w:r w:rsidRPr="00F23268">
        <w:rPr>
          <w:rFonts w:ascii="Times New Roman" w:hAnsi="Times New Roman" w:cs="Times New Roman"/>
          <w:color w:val="auto"/>
        </w:rPr>
        <w:t xml:space="preserve">A </w:t>
      </w:r>
      <w:r w:rsidR="00C35D08" w:rsidRPr="00F23268">
        <w:rPr>
          <w:rFonts w:ascii="Times New Roman" w:hAnsi="Times New Roman" w:cs="Times New Roman"/>
          <w:color w:val="auto"/>
        </w:rPr>
        <w:t>víz</w:t>
      </w:r>
      <w:r w:rsidRPr="00F23268">
        <w:rPr>
          <w:rFonts w:ascii="Times New Roman" w:hAnsi="Times New Roman" w:cs="Times New Roman"/>
          <w:color w:val="auto"/>
        </w:rPr>
        <w:t xml:space="preserve">területen </w:t>
      </w:r>
      <w:r w:rsidR="00E74711" w:rsidRPr="00F23268">
        <w:rPr>
          <w:rFonts w:ascii="Times New Roman" w:hAnsi="Times New Roman" w:cs="Times New Roman"/>
          <w:color w:val="auto"/>
        </w:rPr>
        <w:t xml:space="preserve">horgászati célú haltermelés </w:t>
      </w:r>
      <w:r w:rsidRPr="00F23268">
        <w:rPr>
          <w:rFonts w:ascii="Times New Roman" w:hAnsi="Times New Roman" w:cs="Times New Roman"/>
          <w:color w:val="auto"/>
        </w:rPr>
        <w:t>nem történik.</w:t>
      </w:r>
    </w:p>
    <w:p w14:paraId="251FDCF9" w14:textId="77777777" w:rsidR="00382C98" w:rsidRPr="00F23268" w:rsidRDefault="00382C98" w:rsidP="00382C98">
      <w:pPr>
        <w:pStyle w:val="Default"/>
        <w:spacing w:line="320" w:lineRule="exact"/>
        <w:ind w:left="1069"/>
        <w:rPr>
          <w:rFonts w:ascii="Times New Roman" w:hAnsi="Times New Roman" w:cs="Times New Roman"/>
        </w:rPr>
      </w:pPr>
    </w:p>
    <w:p w14:paraId="526D00A4" w14:textId="6A917362" w:rsidR="007A7BE0" w:rsidRPr="00F23268" w:rsidRDefault="00E74711" w:rsidP="00382C98">
      <w:pPr>
        <w:pStyle w:val="Default"/>
        <w:numPr>
          <w:ilvl w:val="0"/>
          <w:numId w:val="4"/>
        </w:numPr>
        <w:spacing w:line="320" w:lineRule="exact"/>
        <w:rPr>
          <w:rFonts w:ascii="Times New Roman" w:hAnsi="Times New Roman" w:cs="Times New Roman"/>
          <w:b/>
          <w:bCs/>
        </w:rPr>
      </w:pPr>
      <w:r w:rsidRPr="00F23268">
        <w:rPr>
          <w:rFonts w:ascii="Times New Roman" w:hAnsi="Times New Roman" w:cs="Times New Roman"/>
          <w:b/>
          <w:bCs/>
        </w:rPr>
        <w:t>A h</w:t>
      </w:r>
      <w:r w:rsidR="007A7BE0" w:rsidRPr="00F23268">
        <w:rPr>
          <w:rFonts w:ascii="Times New Roman" w:hAnsi="Times New Roman" w:cs="Times New Roman"/>
          <w:b/>
          <w:bCs/>
        </w:rPr>
        <w:t>orgászsportra és horgásztur</w:t>
      </w:r>
      <w:r w:rsidR="00382C98" w:rsidRPr="00F23268">
        <w:rPr>
          <w:rFonts w:ascii="Times New Roman" w:hAnsi="Times New Roman" w:cs="Times New Roman"/>
          <w:b/>
          <w:bCs/>
        </w:rPr>
        <w:t>izmusra vonatkozó kiegészítések:</w:t>
      </w:r>
    </w:p>
    <w:p w14:paraId="4EA1F3AA" w14:textId="3774DF5B" w:rsidR="002D4962" w:rsidRPr="00A0154E" w:rsidRDefault="00813B09" w:rsidP="00042F4B">
      <w:pPr>
        <w:pStyle w:val="Default"/>
        <w:spacing w:line="320" w:lineRule="exact"/>
        <w:ind w:left="1072"/>
        <w:jc w:val="both"/>
        <w:rPr>
          <w:rFonts w:ascii="Times New Roman" w:hAnsi="Times New Roman" w:cs="Times New Roman"/>
          <w:color w:val="auto"/>
        </w:rPr>
      </w:pPr>
      <w:r w:rsidRPr="00F23268">
        <w:rPr>
          <w:rFonts w:ascii="Times New Roman" w:hAnsi="Times New Roman" w:cs="Times New Roman"/>
          <w:color w:val="auto"/>
        </w:rPr>
        <w:t xml:space="preserve">A </w:t>
      </w:r>
      <w:r w:rsidR="002D4962" w:rsidRPr="00F23268">
        <w:rPr>
          <w:rFonts w:ascii="Times New Roman" w:hAnsi="Times New Roman" w:cs="Times New Roman"/>
          <w:color w:val="auto"/>
        </w:rPr>
        <w:t>MOHOSZ, mint országos sportági szakszövetség kiemelten támogatja a horgászversenyek megszervezését, a versenysport fejlesztését. Az a) pont szerinti tevékenység a sporthorgászat, m</w:t>
      </w:r>
      <w:r w:rsidR="00124E5E" w:rsidRPr="00F23268">
        <w:rPr>
          <w:rFonts w:ascii="Times New Roman" w:hAnsi="Times New Roman" w:cs="Times New Roman"/>
          <w:color w:val="auto"/>
        </w:rPr>
        <w:t>í</w:t>
      </w:r>
      <w:r w:rsidR="002D4962" w:rsidRPr="00F23268">
        <w:rPr>
          <w:rFonts w:ascii="Times New Roman" w:hAnsi="Times New Roman" w:cs="Times New Roman"/>
          <w:color w:val="auto"/>
        </w:rPr>
        <w:t>g a versenyzői engedéllyel rendelkező, illetve egy adott versenyre nevezett horgászok esetében a tevékenység a horgászsport. A hasznosítás célja e felületen a vízterület halállományának, egyéb adottságainak megfelelő versenyek biztosítása, ideértve az utánpótlás nevelését, biztosítását is.</w:t>
      </w:r>
      <w:r w:rsidR="002D4962" w:rsidRPr="00F23268">
        <w:rPr>
          <w:rFonts w:ascii="Times New Roman" w:hAnsi="Times New Roman" w:cs="Times New Roman"/>
          <w:color w:val="00B050"/>
        </w:rPr>
        <w:t xml:space="preserve"> </w:t>
      </w:r>
      <w:r w:rsidR="00A0154E">
        <w:rPr>
          <w:rFonts w:ascii="Times New Roman" w:hAnsi="Times New Roman" w:cs="Times New Roman"/>
          <w:color w:val="00B050"/>
        </w:rPr>
        <w:t xml:space="preserve">Az </w:t>
      </w:r>
      <w:r w:rsidR="00A0154E" w:rsidRPr="00A0154E">
        <w:rPr>
          <w:rFonts w:ascii="Times New Roman" w:hAnsi="Times New Roman" w:cs="Times New Roman"/>
          <w:color w:val="auto"/>
        </w:rPr>
        <w:t>Egyesület gyermek horgász szakkör</w:t>
      </w:r>
      <w:r w:rsidR="00A0154E">
        <w:rPr>
          <w:rFonts w:ascii="Times New Roman" w:hAnsi="Times New Roman" w:cs="Times New Roman"/>
          <w:color w:val="auto"/>
        </w:rPr>
        <w:t xml:space="preserve">t működtet. </w:t>
      </w:r>
    </w:p>
    <w:p w14:paraId="43C677D8" w14:textId="360DA516" w:rsidR="002D4962" w:rsidRPr="00A0154E" w:rsidRDefault="002D4962" w:rsidP="009315CB">
      <w:pPr>
        <w:pStyle w:val="Listaszerbekezds"/>
        <w:spacing w:after="240"/>
        <w:ind w:left="1069"/>
        <w:jc w:val="both"/>
      </w:pPr>
    </w:p>
    <w:p w14:paraId="5238DC44" w14:textId="3301C0EF" w:rsidR="002D4962" w:rsidRDefault="002D4962" w:rsidP="00C54676">
      <w:pPr>
        <w:pStyle w:val="Listaszerbekezds"/>
        <w:spacing w:after="120"/>
        <w:ind w:left="1072"/>
        <w:contextualSpacing w:val="0"/>
        <w:jc w:val="both"/>
      </w:pPr>
      <w:r w:rsidRPr="00F23268">
        <w:rPr>
          <w:rFonts w:eastAsiaTheme="minorHAnsi"/>
          <w:lang w:eastAsia="en-US"/>
        </w:rPr>
        <w:t xml:space="preserve">A </w:t>
      </w:r>
      <w:r w:rsidR="00813B09" w:rsidRPr="00F23268">
        <w:rPr>
          <w:rFonts w:eastAsiaTheme="minorHAnsi"/>
          <w:lang w:eastAsia="en-US"/>
        </w:rPr>
        <w:t xml:space="preserve">halgazdálkodással összefüggő egyéb célok kijelölésénél </w:t>
      </w:r>
      <w:r w:rsidRPr="00F23268">
        <w:rPr>
          <w:rFonts w:eastAsiaTheme="minorHAnsi"/>
          <w:lang w:eastAsia="en-US"/>
        </w:rPr>
        <w:t>kiemelt</w:t>
      </w:r>
      <w:r w:rsidR="00813B09" w:rsidRPr="00F23268">
        <w:rPr>
          <w:rFonts w:eastAsiaTheme="minorHAnsi"/>
          <w:lang w:eastAsia="en-US"/>
        </w:rPr>
        <w:t xml:space="preserve"> szempont a vízterület vonzáskörzetében </w:t>
      </w:r>
      <w:r w:rsidRPr="00F23268">
        <w:rPr>
          <w:rFonts w:eastAsiaTheme="minorHAnsi"/>
          <w:lang w:eastAsia="en-US"/>
        </w:rPr>
        <w:t xml:space="preserve">igényként </w:t>
      </w:r>
      <w:r w:rsidR="00813B09" w:rsidRPr="00F23268">
        <w:rPr>
          <w:rFonts w:eastAsiaTheme="minorHAnsi"/>
          <w:lang w:eastAsia="en-US"/>
        </w:rPr>
        <w:t xml:space="preserve">jelentkező komplex, </w:t>
      </w:r>
      <w:r w:rsidRPr="00F23268">
        <w:rPr>
          <w:rFonts w:eastAsiaTheme="minorHAnsi"/>
          <w:lang w:eastAsia="en-US"/>
        </w:rPr>
        <w:t xml:space="preserve">a </w:t>
      </w:r>
      <w:r w:rsidR="00813B09" w:rsidRPr="00F23268">
        <w:rPr>
          <w:rFonts w:eastAsiaTheme="minorHAnsi"/>
          <w:lang w:eastAsia="en-US"/>
        </w:rPr>
        <w:t xml:space="preserve">vízhez kapcsolódó horgászturisztikai szolgáltatások </w:t>
      </w:r>
      <w:r w:rsidRPr="00F23268">
        <w:rPr>
          <w:rFonts w:eastAsiaTheme="minorHAnsi"/>
          <w:lang w:eastAsia="en-US"/>
        </w:rPr>
        <w:t xml:space="preserve">kialakítása, </w:t>
      </w:r>
      <w:r w:rsidR="00813B09" w:rsidRPr="00F23268">
        <w:rPr>
          <w:rFonts w:eastAsiaTheme="minorHAnsi"/>
          <w:lang w:eastAsia="en-US"/>
        </w:rPr>
        <w:t xml:space="preserve">fejlesztése, </w:t>
      </w:r>
      <w:r w:rsidRPr="00F23268">
        <w:rPr>
          <w:rFonts w:eastAsiaTheme="minorHAnsi"/>
          <w:lang w:eastAsia="en-US"/>
        </w:rPr>
        <w:t xml:space="preserve">fenntartásuk támogatása. Cél, hogy a terület horgászati terhelése és a szolgáltatások színvonala, a környezetvédelmi beavatkozások egy olyan komplex, hálózati és minőségbiztosítási </w:t>
      </w:r>
      <w:r w:rsidRPr="00F23268">
        <w:rPr>
          <w:rFonts w:eastAsiaTheme="minorHAnsi"/>
          <w:lang w:eastAsia="en-US"/>
        </w:rPr>
        <w:lastRenderedPageBreak/>
        <w:t>logikán alapuljanak</w:t>
      </w:r>
      <w:r w:rsidRPr="00F23268">
        <w:t>, melyek támogatják az egyensúly tartós fenntartását, valamint a hazai és nemzetközi horgászturizmus fejlesztését</w:t>
      </w:r>
      <w:r w:rsidR="009315CB" w:rsidRPr="00F23268">
        <w:t>.</w:t>
      </w:r>
      <w:r w:rsidR="00A0154E">
        <w:t xml:space="preserve"> A Sikonda I-II és a Mecsekpölösek tavak egymás közelében helyezkednek el. Sikondai üdülőövezet, ebből adódóan a vendég horgászok szállás megoldása többféle módon megoldható, a Mecsekpölöseki tavon sátorozás biztosított.</w:t>
      </w:r>
    </w:p>
    <w:p w14:paraId="5FB635FC" w14:textId="77777777" w:rsidR="00A6759F" w:rsidRPr="00F23268" w:rsidRDefault="00A6759F" w:rsidP="00C54676">
      <w:pPr>
        <w:pStyle w:val="Listaszerbekezds"/>
        <w:spacing w:after="120"/>
        <w:ind w:left="1072"/>
        <w:contextualSpacing w:val="0"/>
        <w:jc w:val="both"/>
      </w:pPr>
    </w:p>
    <w:p w14:paraId="537ABE80" w14:textId="77777777" w:rsidR="007A7BE0" w:rsidRPr="00F23268" w:rsidRDefault="007A7BE0" w:rsidP="00981ECE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Az évenkénti haltelepítés tervezett minimális mennyiségére vonatkozó adatok, halfaj és korosztály szerinti megosztásban, a halállomány felmérésére, monitorozására vonatk</w:t>
      </w:r>
      <w:r w:rsidR="00382C98" w:rsidRPr="00F23268">
        <w:rPr>
          <w:rFonts w:ascii="Times New Roman" w:hAnsi="Times New Roman" w:cs="Times New Roman"/>
          <w:b/>
        </w:rPr>
        <w:t>ozó nyilatkozatok, elképzelések</w:t>
      </w:r>
    </w:p>
    <w:p w14:paraId="26EB2784" w14:textId="77777777" w:rsidR="00A91D03" w:rsidRPr="00F23268" w:rsidRDefault="00A91D03" w:rsidP="00382C98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2B343ABE" w14:textId="710FDA8C" w:rsidR="00813B09" w:rsidRPr="00E01375" w:rsidRDefault="0016746B" w:rsidP="00E01375">
      <w:pPr>
        <w:pStyle w:val="Default"/>
        <w:spacing w:line="320" w:lineRule="exact"/>
        <w:ind w:left="284"/>
        <w:rPr>
          <w:rFonts w:ascii="Times New Roman" w:hAnsi="Times New Roman" w:cs="Times New Roman"/>
          <w:i/>
          <w:iCs/>
        </w:rPr>
      </w:pPr>
      <w:r w:rsidRPr="00F23268">
        <w:rPr>
          <w:rFonts w:ascii="Times New Roman" w:hAnsi="Times New Roman" w:cs="Times New Roman"/>
          <w:i/>
          <w:iCs/>
        </w:rPr>
        <w:t>Az évenkénti haltelepítés tervezett minimális mennyisége</w:t>
      </w:r>
      <w:r w:rsidR="00483353" w:rsidRPr="00F23268">
        <w:rPr>
          <w:rFonts w:ascii="Times New Roman" w:hAnsi="Times New Roman" w:cs="Times New Roman"/>
          <w:i/>
          <w:iCs/>
          <w:color w:val="0070C0"/>
        </w:rPr>
        <w:t xml:space="preserve"> </w:t>
      </w:r>
    </w:p>
    <w:p w14:paraId="5B9DE1C3" w14:textId="452B74E7" w:rsidR="00333426" w:rsidRPr="00F23268" w:rsidRDefault="00333426" w:rsidP="00F17D70">
      <w:pPr>
        <w:pStyle w:val="Default"/>
        <w:spacing w:line="320" w:lineRule="exact"/>
        <w:ind w:left="284"/>
        <w:rPr>
          <w:rFonts w:ascii="Times New Roman" w:hAnsi="Times New Roman" w:cs="Times New Roman"/>
          <w:b/>
          <w:bCs/>
        </w:rPr>
      </w:pPr>
      <w:r w:rsidRPr="00F23268">
        <w:rPr>
          <w:rFonts w:ascii="Times New Roman" w:hAnsi="Times New Roman" w:cs="Times New Roman"/>
          <w:b/>
          <w:bCs/>
        </w:rPr>
        <w:t>202</w:t>
      </w:r>
      <w:r w:rsidR="00E01375">
        <w:rPr>
          <w:rFonts w:ascii="Times New Roman" w:hAnsi="Times New Roman" w:cs="Times New Roman"/>
          <w:b/>
          <w:bCs/>
        </w:rPr>
        <w:t>3</w:t>
      </w:r>
      <w:r w:rsidRPr="00F23268">
        <w:rPr>
          <w:rFonts w:ascii="Times New Roman" w:hAnsi="Times New Roman" w:cs="Times New Roman"/>
          <w:b/>
          <w:bCs/>
        </w:rPr>
        <w:t>.</w:t>
      </w:r>
      <w:r w:rsidR="00C22798">
        <w:rPr>
          <w:rFonts w:ascii="Times New Roman" w:hAnsi="Times New Roman" w:cs="Times New Roman"/>
          <w:b/>
          <w:bCs/>
        </w:rPr>
        <w:t>01.01</w:t>
      </w:r>
      <w:r w:rsidRPr="00F23268">
        <w:rPr>
          <w:rFonts w:ascii="Times New Roman" w:hAnsi="Times New Roman" w:cs="Times New Roman"/>
          <w:b/>
          <w:bCs/>
        </w:rPr>
        <w:t xml:space="preserve"> </w:t>
      </w:r>
      <w:r w:rsidR="003A05D7">
        <w:rPr>
          <w:rFonts w:ascii="Times New Roman" w:hAnsi="Times New Roman" w:cs="Times New Roman"/>
          <w:b/>
          <w:bCs/>
        </w:rPr>
        <w:t>-202</w:t>
      </w:r>
      <w:r w:rsidR="00A0154E">
        <w:rPr>
          <w:rFonts w:ascii="Times New Roman" w:hAnsi="Times New Roman" w:cs="Times New Roman"/>
          <w:b/>
          <w:bCs/>
        </w:rPr>
        <w:t>7</w:t>
      </w:r>
      <w:r w:rsidR="00C22798">
        <w:rPr>
          <w:rFonts w:ascii="Times New Roman" w:hAnsi="Times New Roman" w:cs="Times New Roman"/>
          <w:b/>
          <w:bCs/>
        </w:rPr>
        <w:t>.12.31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2123"/>
        <w:gridCol w:w="1757"/>
        <w:gridCol w:w="1818"/>
        <w:gridCol w:w="1532"/>
        <w:gridCol w:w="1553"/>
      </w:tblGrid>
      <w:tr w:rsidR="00333426" w:rsidRPr="00F23268" w14:paraId="621BD67D" w14:textId="77777777" w:rsidTr="00F17D70">
        <w:trPr>
          <w:trHeight w:val="397"/>
        </w:trPr>
        <w:tc>
          <w:tcPr>
            <w:tcW w:w="2101" w:type="dxa"/>
            <w:tcBorders>
              <w:bottom w:val="single" w:sz="12" w:space="0" w:color="auto"/>
            </w:tcBorders>
            <w:vAlign w:val="center"/>
          </w:tcPr>
          <w:p w14:paraId="4A7AB0B5" w14:textId="4B064B49" w:rsidR="00333426" w:rsidRPr="00F23268" w:rsidRDefault="00333426" w:rsidP="00333426">
            <w:pPr>
              <w:pStyle w:val="Default"/>
              <w:spacing w:line="320" w:lineRule="exact"/>
              <w:ind w:left="-112"/>
              <w:jc w:val="center"/>
              <w:rPr>
                <w:rFonts w:ascii="Times New Roman" w:hAnsi="Times New Roman" w:cs="Times New Roman"/>
                <w:b/>
              </w:rPr>
            </w:pPr>
            <w:r w:rsidRPr="00F23268">
              <w:rPr>
                <w:rFonts w:ascii="Times New Roman" w:hAnsi="Times New Roman" w:cs="Times New Roman"/>
                <w:b/>
              </w:rPr>
              <w:t>Halfaj:</w:t>
            </w:r>
          </w:p>
        </w:tc>
        <w:tc>
          <w:tcPr>
            <w:tcW w:w="1763" w:type="dxa"/>
            <w:tcBorders>
              <w:bottom w:val="single" w:sz="12" w:space="0" w:color="auto"/>
            </w:tcBorders>
            <w:vAlign w:val="center"/>
          </w:tcPr>
          <w:p w14:paraId="5FD9F02F" w14:textId="4E8AC7A0" w:rsidR="00333426" w:rsidRPr="00F23268" w:rsidRDefault="00333426" w:rsidP="00333426">
            <w:pPr>
              <w:pStyle w:val="Default"/>
              <w:spacing w:line="320" w:lineRule="exact"/>
              <w:ind w:left="-112"/>
              <w:jc w:val="center"/>
              <w:rPr>
                <w:rFonts w:ascii="Times New Roman" w:hAnsi="Times New Roman" w:cs="Times New Roman"/>
                <w:b/>
              </w:rPr>
            </w:pPr>
            <w:r w:rsidRPr="00F23268">
              <w:rPr>
                <w:rFonts w:ascii="Times New Roman" w:hAnsi="Times New Roman" w:cs="Times New Roman"/>
                <w:b/>
              </w:rPr>
              <w:t>Korosztály:</w:t>
            </w: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14:paraId="67F05015" w14:textId="77777777" w:rsidR="00333426" w:rsidRPr="00F23268" w:rsidRDefault="00333426" w:rsidP="00333426">
            <w:pPr>
              <w:pStyle w:val="Default"/>
              <w:spacing w:line="320" w:lineRule="exact"/>
              <w:ind w:left="-112"/>
              <w:jc w:val="center"/>
              <w:rPr>
                <w:rFonts w:ascii="Times New Roman" w:hAnsi="Times New Roman" w:cs="Times New Roman"/>
                <w:b/>
              </w:rPr>
            </w:pPr>
            <w:r w:rsidRPr="00F23268">
              <w:rPr>
                <w:rFonts w:ascii="Times New Roman" w:hAnsi="Times New Roman" w:cs="Times New Roman"/>
                <w:b/>
              </w:rPr>
              <w:t>Mennyiség</w:t>
            </w:r>
          </w:p>
          <w:p w14:paraId="46E03283" w14:textId="3D1922DC" w:rsidR="00333426" w:rsidRPr="00F23268" w:rsidRDefault="00333426" w:rsidP="00333426">
            <w:pPr>
              <w:pStyle w:val="Default"/>
              <w:spacing w:line="320" w:lineRule="exact"/>
              <w:ind w:left="-112"/>
              <w:jc w:val="center"/>
              <w:rPr>
                <w:rFonts w:ascii="Times New Roman" w:hAnsi="Times New Roman" w:cs="Times New Roman"/>
                <w:b/>
              </w:rPr>
            </w:pPr>
            <w:r w:rsidRPr="00F23268">
              <w:rPr>
                <w:rFonts w:ascii="Times New Roman" w:hAnsi="Times New Roman" w:cs="Times New Roman"/>
                <w:b/>
              </w:rPr>
              <w:t>(kg, db):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14:paraId="3034B9C9" w14:textId="77777777" w:rsidR="00333426" w:rsidRPr="00F23268" w:rsidRDefault="00333426" w:rsidP="00333426">
            <w:pPr>
              <w:pStyle w:val="Default"/>
              <w:spacing w:line="320" w:lineRule="exact"/>
              <w:ind w:left="-112"/>
              <w:jc w:val="center"/>
              <w:rPr>
                <w:rFonts w:ascii="Times New Roman" w:hAnsi="Times New Roman" w:cs="Times New Roman"/>
                <w:b/>
              </w:rPr>
            </w:pPr>
            <w:r w:rsidRPr="00F23268">
              <w:rPr>
                <w:rFonts w:ascii="Times New Roman" w:hAnsi="Times New Roman" w:cs="Times New Roman"/>
                <w:b/>
              </w:rPr>
              <w:t>Átlag</w:t>
            </w:r>
          </w:p>
          <w:p w14:paraId="0354FDC2" w14:textId="085B34AE" w:rsidR="00333426" w:rsidRPr="00F23268" w:rsidRDefault="00333426" w:rsidP="00333426">
            <w:pPr>
              <w:pStyle w:val="Default"/>
              <w:spacing w:line="320" w:lineRule="exact"/>
              <w:ind w:left="-112"/>
              <w:jc w:val="center"/>
              <w:rPr>
                <w:rFonts w:ascii="Times New Roman" w:hAnsi="Times New Roman" w:cs="Times New Roman"/>
                <w:b/>
              </w:rPr>
            </w:pPr>
            <w:r w:rsidRPr="00F23268">
              <w:rPr>
                <w:rFonts w:ascii="Times New Roman" w:hAnsi="Times New Roman" w:cs="Times New Roman"/>
                <w:b/>
              </w:rPr>
              <w:t>(kg/db):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3E711D6A" w14:textId="2E00BA20" w:rsidR="00333426" w:rsidRPr="00F23268" w:rsidRDefault="00333426" w:rsidP="00333426">
            <w:pPr>
              <w:pStyle w:val="Default"/>
              <w:spacing w:line="320" w:lineRule="exact"/>
              <w:ind w:left="-112"/>
              <w:jc w:val="center"/>
              <w:rPr>
                <w:rFonts w:ascii="Times New Roman" w:hAnsi="Times New Roman" w:cs="Times New Roman"/>
                <w:b/>
              </w:rPr>
            </w:pPr>
            <w:r w:rsidRPr="00F23268">
              <w:rPr>
                <w:rFonts w:ascii="Times New Roman" w:hAnsi="Times New Roman" w:cs="Times New Roman"/>
                <w:b/>
              </w:rPr>
              <w:t>Megjegyzés:</w:t>
            </w:r>
          </w:p>
        </w:tc>
      </w:tr>
      <w:tr w:rsidR="00333426" w:rsidRPr="00F23268" w14:paraId="6EAFCF7D" w14:textId="77777777" w:rsidTr="00F17D70">
        <w:trPr>
          <w:trHeight w:val="397"/>
        </w:trPr>
        <w:tc>
          <w:tcPr>
            <w:tcW w:w="2101" w:type="dxa"/>
            <w:tcBorders>
              <w:top w:val="single" w:sz="12" w:space="0" w:color="auto"/>
            </w:tcBorders>
            <w:vAlign w:val="center"/>
          </w:tcPr>
          <w:p w14:paraId="610065AE" w14:textId="04436B2D" w:rsidR="00333426" w:rsidRPr="00F23268" w:rsidRDefault="003A05D7" w:rsidP="003A05D7">
            <w:pPr>
              <w:pStyle w:val="Default"/>
              <w:numPr>
                <w:ilvl w:val="0"/>
                <w:numId w:val="9"/>
              </w:numPr>
              <w:spacing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Ponty</w:t>
            </w:r>
          </w:p>
        </w:tc>
        <w:tc>
          <w:tcPr>
            <w:tcW w:w="1763" w:type="dxa"/>
            <w:tcBorders>
              <w:top w:val="single" w:sz="12" w:space="0" w:color="auto"/>
            </w:tcBorders>
            <w:vAlign w:val="center"/>
          </w:tcPr>
          <w:p w14:paraId="6749B01B" w14:textId="19EDBC6B" w:rsidR="00333426" w:rsidRPr="00F23268" w:rsidRDefault="003A05D7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nyaras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14:paraId="10F5EB3B" w14:textId="0AE48058" w:rsidR="00333426" w:rsidRPr="00F23268" w:rsidRDefault="00C22798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</w:t>
            </w:r>
            <w:r w:rsidR="003A05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9" w:type="dxa"/>
            <w:tcBorders>
              <w:top w:val="single" w:sz="12" w:space="0" w:color="auto"/>
            </w:tcBorders>
          </w:tcPr>
          <w:p w14:paraId="4A5F2C7D" w14:textId="3E8BC6E4" w:rsidR="00333426" w:rsidRPr="00F23268" w:rsidRDefault="003A05D7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59A5FAB8" w14:textId="6E97A343" w:rsidR="00333426" w:rsidRPr="00F23268" w:rsidRDefault="00333426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333426" w:rsidRPr="00F23268" w14:paraId="7E46116B" w14:textId="77777777" w:rsidTr="00F17D70">
        <w:trPr>
          <w:trHeight w:val="397"/>
        </w:trPr>
        <w:tc>
          <w:tcPr>
            <w:tcW w:w="2101" w:type="dxa"/>
            <w:vAlign w:val="center"/>
          </w:tcPr>
          <w:p w14:paraId="69B7ECBD" w14:textId="54929570" w:rsidR="00333426" w:rsidRPr="003A05D7" w:rsidRDefault="003A05D7" w:rsidP="003A05D7">
            <w:pPr>
              <w:pStyle w:val="Default"/>
              <w:numPr>
                <w:ilvl w:val="0"/>
                <w:numId w:val="9"/>
              </w:numPr>
              <w:spacing w:line="320" w:lineRule="exact"/>
              <w:rPr>
                <w:rFonts w:ascii="Times New Roman" w:hAnsi="Times New Roman" w:cs="Times New Roman"/>
                <w:bCs/>
              </w:rPr>
            </w:pPr>
            <w:r w:rsidRPr="003A05D7">
              <w:rPr>
                <w:rFonts w:ascii="Times New Roman" w:hAnsi="Times New Roman" w:cs="Times New Roman"/>
                <w:bCs/>
              </w:rPr>
              <w:t>Ponty</w:t>
            </w:r>
          </w:p>
        </w:tc>
        <w:tc>
          <w:tcPr>
            <w:tcW w:w="1763" w:type="dxa"/>
            <w:vAlign w:val="center"/>
          </w:tcPr>
          <w:p w14:paraId="5001F217" w14:textId="2E57B876" w:rsidR="00333426" w:rsidRPr="00F23268" w:rsidRDefault="003A05D7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nyaras</w:t>
            </w:r>
          </w:p>
        </w:tc>
        <w:tc>
          <w:tcPr>
            <w:tcW w:w="1825" w:type="dxa"/>
            <w:vAlign w:val="center"/>
          </w:tcPr>
          <w:p w14:paraId="75B1379D" w14:textId="7EE7129D" w:rsidR="00333426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5000-10000</w:t>
            </w:r>
          </w:p>
        </w:tc>
        <w:tc>
          <w:tcPr>
            <w:tcW w:w="1539" w:type="dxa"/>
          </w:tcPr>
          <w:p w14:paraId="23E2BEE7" w14:textId="1359EB67" w:rsidR="00333426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vAlign w:val="center"/>
          </w:tcPr>
          <w:p w14:paraId="2B82E021" w14:textId="403A9E96" w:rsidR="00333426" w:rsidRPr="00F23268" w:rsidRDefault="00333426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26" w:rsidRPr="00F23268" w14:paraId="499859F8" w14:textId="77777777" w:rsidTr="00F17D70">
        <w:trPr>
          <w:trHeight w:val="397"/>
        </w:trPr>
        <w:tc>
          <w:tcPr>
            <w:tcW w:w="2101" w:type="dxa"/>
            <w:vAlign w:val="center"/>
          </w:tcPr>
          <w:p w14:paraId="611720B8" w14:textId="6DE1DF57" w:rsidR="00333426" w:rsidRPr="00F23268" w:rsidRDefault="003A05D7" w:rsidP="003A05D7">
            <w:pPr>
              <w:pStyle w:val="Default"/>
              <w:numPr>
                <w:ilvl w:val="0"/>
                <w:numId w:val="9"/>
              </w:numPr>
              <w:spacing w:line="3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Amur</w:t>
            </w:r>
          </w:p>
        </w:tc>
        <w:tc>
          <w:tcPr>
            <w:tcW w:w="1763" w:type="dxa"/>
            <w:vAlign w:val="center"/>
          </w:tcPr>
          <w:p w14:paraId="4F4F0D95" w14:textId="64FF0132" w:rsidR="00333426" w:rsidRPr="00F23268" w:rsidRDefault="003A05D7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nyaras</w:t>
            </w:r>
          </w:p>
        </w:tc>
        <w:tc>
          <w:tcPr>
            <w:tcW w:w="1825" w:type="dxa"/>
            <w:vAlign w:val="center"/>
          </w:tcPr>
          <w:p w14:paraId="26C8E5B2" w14:textId="1D1BAF5C" w:rsidR="00333426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100-500</w:t>
            </w:r>
          </w:p>
        </w:tc>
        <w:tc>
          <w:tcPr>
            <w:tcW w:w="1539" w:type="dxa"/>
          </w:tcPr>
          <w:p w14:paraId="5B9BD5F1" w14:textId="7BA88856" w:rsidR="00333426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vAlign w:val="center"/>
          </w:tcPr>
          <w:p w14:paraId="7471F573" w14:textId="4CC278A9" w:rsidR="00333426" w:rsidRPr="00F23268" w:rsidRDefault="00333426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26" w:rsidRPr="00F23268" w14:paraId="04A2FB19" w14:textId="77777777" w:rsidTr="00F17D70">
        <w:trPr>
          <w:trHeight w:val="397"/>
        </w:trPr>
        <w:tc>
          <w:tcPr>
            <w:tcW w:w="2101" w:type="dxa"/>
            <w:vAlign w:val="center"/>
          </w:tcPr>
          <w:p w14:paraId="74C0570F" w14:textId="311F4F59" w:rsidR="00333426" w:rsidRPr="00F23268" w:rsidRDefault="003A05D7" w:rsidP="003A05D7">
            <w:pPr>
              <w:pStyle w:val="Default"/>
              <w:numPr>
                <w:ilvl w:val="0"/>
                <w:numId w:val="9"/>
              </w:numPr>
              <w:spacing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Süllő </w:t>
            </w:r>
          </w:p>
        </w:tc>
        <w:tc>
          <w:tcPr>
            <w:tcW w:w="1763" w:type="dxa"/>
            <w:vAlign w:val="center"/>
          </w:tcPr>
          <w:p w14:paraId="11D8BDBB" w14:textId="540BE48D" w:rsidR="00333426" w:rsidRPr="00F23268" w:rsidRDefault="003A05D7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nyaras</w:t>
            </w:r>
          </w:p>
        </w:tc>
        <w:tc>
          <w:tcPr>
            <w:tcW w:w="1825" w:type="dxa"/>
            <w:vAlign w:val="center"/>
          </w:tcPr>
          <w:p w14:paraId="42F37C56" w14:textId="23F0C11E" w:rsidR="00333426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100-250</w:t>
            </w:r>
          </w:p>
        </w:tc>
        <w:tc>
          <w:tcPr>
            <w:tcW w:w="1539" w:type="dxa"/>
          </w:tcPr>
          <w:p w14:paraId="26D9F29A" w14:textId="25F92A1F" w:rsidR="00333426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0,5-0,8</w:t>
            </w:r>
          </w:p>
        </w:tc>
        <w:tc>
          <w:tcPr>
            <w:tcW w:w="1555" w:type="dxa"/>
            <w:vAlign w:val="center"/>
          </w:tcPr>
          <w:p w14:paraId="1B16747D" w14:textId="046B63A2" w:rsidR="00333426" w:rsidRPr="00F23268" w:rsidRDefault="00333426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54E" w:rsidRPr="00F23268" w14:paraId="06E5350A" w14:textId="77777777" w:rsidTr="00F17D70">
        <w:trPr>
          <w:trHeight w:val="397"/>
        </w:trPr>
        <w:tc>
          <w:tcPr>
            <w:tcW w:w="2101" w:type="dxa"/>
            <w:vAlign w:val="center"/>
          </w:tcPr>
          <w:p w14:paraId="66C858CA" w14:textId="2BECAA4B" w:rsidR="00A0154E" w:rsidRDefault="00A0154E" w:rsidP="003A05D7">
            <w:pPr>
              <w:pStyle w:val="Default"/>
              <w:numPr>
                <w:ilvl w:val="0"/>
                <w:numId w:val="9"/>
              </w:numPr>
              <w:spacing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csukaivadék</w:t>
            </w:r>
          </w:p>
        </w:tc>
        <w:tc>
          <w:tcPr>
            <w:tcW w:w="1763" w:type="dxa"/>
            <w:vAlign w:val="center"/>
          </w:tcPr>
          <w:p w14:paraId="2F033844" w14:textId="77777777" w:rsidR="00A0154E" w:rsidRDefault="00A0154E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 w14:paraId="29925E59" w14:textId="6AF93DB0" w:rsidR="00A0154E" w:rsidRDefault="00A0154E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500-1000 db</w:t>
            </w:r>
          </w:p>
        </w:tc>
        <w:tc>
          <w:tcPr>
            <w:tcW w:w="1539" w:type="dxa"/>
          </w:tcPr>
          <w:p w14:paraId="6F3A4768" w14:textId="77777777" w:rsidR="00A0154E" w:rsidRDefault="00A0154E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14:paraId="29D26123" w14:textId="77777777" w:rsidR="00A0154E" w:rsidRPr="00F23268" w:rsidRDefault="00A0154E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426" w:rsidRPr="00F23268" w14:paraId="6C1F64BD" w14:textId="77777777" w:rsidTr="00F17D70">
        <w:trPr>
          <w:trHeight w:val="397"/>
        </w:trPr>
        <w:tc>
          <w:tcPr>
            <w:tcW w:w="2101" w:type="dxa"/>
            <w:tcBorders>
              <w:bottom w:val="single" w:sz="12" w:space="0" w:color="auto"/>
            </w:tcBorders>
            <w:vAlign w:val="center"/>
          </w:tcPr>
          <w:p w14:paraId="3E0707E7" w14:textId="490D5A7F" w:rsidR="00333426" w:rsidRPr="00F23268" w:rsidRDefault="003A05D7" w:rsidP="003A05D7">
            <w:pPr>
              <w:pStyle w:val="Default"/>
              <w:numPr>
                <w:ilvl w:val="0"/>
                <w:numId w:val="9"/>
              </w:numPr>
              <w:spacing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keszegféle</w:t>
            </w:r>
          </w:p>
        </w:tc>
        <w:tc>
          <w:tcPr>
            <w:tcW w:w="1763" w:type="dxa"/>
            <w:tcBorders>
              <w:bottom w:val="single" w:sz="12" w:space="0" w:color="auto"/>
            </w:tcBorders>
            <w:vAlign w:val="center"/>
          </w:tcPr>
          <w:p w14:paraId="2EC70D40" w14:textId="59EAD3B2" w:rsidR="00333426" w:rsidRPr="00F23268" w:rsidRDefault="003A05D7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nyaras</w:t>
            </w: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14:paraId="25540C0B" w14:textId="12EA9EC0" w:rsidR="00333426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100-500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14:paraId="427713F8" w14:textId="403286D7" w:rsidR="00333426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0,2-0,8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65D9B5C6" w14:textId="123CD2FE" w:rsidR="00333426" w:rsidRPr="00F23268" w:rsidRDefault="00333426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B59" w:rsidRPr="00F23268" w14:paraId="3127FA52" w14:textId="77777777" w:rsidTr="00F17D70">
        <w:trPr>
          <w:trHeight w:val="397"/>
        </w:trPr>
        <w:tc>
          <w:tcPr>
            <w:tcW w:w="2101" w:type="dxa"/>
            <w:tcBorders>
              <w:bottom w:val="single" w:sz="12" w:space="0" w:color="auto"/>
            </w:tcBorders>
            <w:vAlign w:val="center"/>
          </w:tcPr>
          <w:p w14:paraId="54453800" w14:textId="132FCBA7" w:rsidR="00334B59" w:rsidRDefault="00334B59" w:rsidP="003A05D7">
            <w:pPr>
              <w:pStyle w:val="Default"/>
              <w:numPr>
                <w:ilvl w:val="0"/>
                <w:numId w:val="9"/>
              </w:numPr>
              <w:spacing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balin</w:t>
            </w:r>
          </w:p>
        </w:tc>
        <w:tc>
          <w:tcPr>
            <w:tcW w:w="1763" w:type="dxa"/>
            <w:tcBorders>
              <w:bottom w:val="single" w:sz="12" w:space="0" w:color="auto"/>
            </w:tcBorders>
            <w:vAlign w:val="center"/>
          </w:tcPr>
          <w:p w14:paraId="7E8230DD" w14:textId="58D1789C" w:rsidR="00334B59" w:rsidRDefault="00334B59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nyaras</w:t>
            </w: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14:paraId="63997875" w14:textId="4A8E4062" w:rsidR="00334B59" w:rsidRDefault="00334B59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100-500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14:paraId="11AF092F" w14:textId="77777777" w:rsidR="00334B59" w:rsidRDefault="00334B59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02FFFA0A" w14:textId="77777777" w:rsidR="00334B59" w:rsidRPr="00F23268" w:rsidRDefault="00334B59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B59" w:rsidRPr="00F23268" w14:paraId="786C7D93" w14:textId="77777777" w:rsidTr="00F17D70">
        <w:trPr>
          <w:trHeight w:val="397"/>
        </w:trPr>
        <w:tc>
          <w:tcPr>
            <w:tcW w:w="2101" w:type="dxa"/>
            <w:tcBorders>
              <w:bottom w:val="single" w:sz="12" w:space="0" w:color="auto"/>
            </w:tcBorders>
            <w:vAlign w:val="center"/>
          </w:tcPr>
          <w:p w14:paraId="0FE656FD" w14:textId="3353D036" w:rsidR="00334B59" w:rsidRDefault="00334B59" w:rsidP="003A05D7">
            <w:pPr>
              <w:pStyle w:val="Default"/>
              <w:numPr>
                <w:ilvl w:val="0"/>
                <w:numId w:val="9"/>
              </w:numPr>
              <w:spacing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balin ivadék</w:t>
            </w:r>
          </w:p>
        </w:tc>
        <w:tc>
          <w:tcPr>
            <w:tcW w:w="1763" w:type="dxa"/>
            <w:tcBorders>
              <w:bottom w:val="single" w:sz="12" w:space="0" w:color="auto"/>
            </w:tcBorders>
            <w:vAlign w:val="center"/>
          </w:tcPr>
          <w:p w14:paraId="12A3F085" w14:textId="77777777" w:rsidR="00334B59" w:rsidRDefault="00334B59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14:paraId="364ED22B" w14:textId="5056DDB8" w:rsidR="00334B59" w:rsidRDefault="00334B59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1000-3000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14:paraId="08E189C6" w14:textId="77777777" w:rsidR="00334B59" w:rsidRDefault="00334B59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4F6F35B7" w14:textId="77777777" w:rsidR="00334B59" w:rsidRPr="00F23268" w:rsidRDefault="00334B59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E76" w:rsidRPr="00F23268" w14:paraId="23E40294" w14:textId="77777777" w:rsidTr="00F17D70">
        <w:trPr>
          <w:trHeight w:val="397"/>
        </w:trPr>
        <w:tc>
          <w:tcPr>
            <w:tcW w:w="2101" w:type="dxa"/>
            <w:tcBorders>
              <w:bottom w:val="single" w:sz="12" w:space="0" w:color="auto"/>
            </w:tcBorders>
            <w:vAlign w:val="center"/>
          </w:tcPr>
          <w:p w14:paraId="5E6C0452" w14:textId="28906DAD" w:rsidR="00302E76" w:rsidRDefault="00302E76" w:rsidP="003A05D7">
            <w:pPr>
              <w:pStyle w:val="Default"/>
              <w:numPr>
                <w:ilvl w:val="0"/>
                <w:numId w:val="9"/>
              </w:numPr>
              <w:spacing w:line="32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harca</w:t>
            </w:r>
          </w:p>
        </w:tc>
        <w:tc>
          <w:tcPr>
            <w:tcW w:w="1763" w:type="dxa"/>
            <w:tcBorders>
              <w:bottom w:val="single" w:sz="12" w:space="0" w:color="auto"/>
            </w:tcBorders>
            <w:vAlign w:val="center"/>
          </w:tcPr>
          <w:p w14:paraId="70EEB080" w14:textId="20723166" w:rsidR="00302E76" w:rsidRDefault="00302E76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nyaras</w:t>
            </w: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14:paraId="0FF6223A" w14:textId="32E024EC" w:rsidR="00302E76" w:rsidRDefault="00302E76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50-100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14:paraId="708BCB22" w14:textId="2903FBC6" w:rsidR="00302E76" w:rsidRDefault="00302E76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3DFCBCCE" w14:textId="77777777" w:rsidR="00302E76" w:rsidRPr="00F23268" w:rsidRDefault="00302E76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70" w:rsidRPr="00F23268" w14:paraId="0A7C6621" w14:textId="77777777" w:rsidTr="00F17D70">
        <w:trPr>
          <w:trHeight w:val="397"/>
        </w:trPr>
        <w:tc>
          <w:tcPr>
            <w:tcW w:w="38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25C16" w14:textId="5A5EDA78" w:rsidR="00F17D70" w:rsidRPr="00F23268" w:rsidRDefault="00F17D70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 w:rsidRPr="00F23268">
              <w:rPr>
                <w:rFonts w:ascii="Times New Roman" w:hAnsi="Times New Roman" w:cs="Times New Roman"/>
                <w:b/>
              </w:rPr>
              <w:t>Ponty (kg) összesen: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3A11E" w14:textId="1C0B050C" w:rsidR="00F17D70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227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00-10</w:t>
            </w:r>
            <w:r w:rsidR="00C227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</w:tcPr>
          <w:p w14:paraId="21B8CFAC" w14:textId="528C3CD3" w:rsidR="00F17D70" w:rsidRPr="00F23268" w:rsidRDefault="00F17D70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3AFCF" w14:textId="77777777" w:rsidR="00F17D70" w:rsidRPr="00F23268" w:rsidRDefault="00F17D70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70" w:rsidRPr="00F23268" w14:paraId="42830F0A" w14:textId="77777777" w:rsidTr="00F17D70">
        <w:trPr>
          <w:trHeight w:val="397"/>
        </w:trPr>
        <w:tc>
          <w:tcPr>
            <w:tcW w:w="38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9E1D1" w14:textId="490B10E1" w:rsidR="00F17D70" w:rsidRPr="00F23268" w:rsidRDefault="00F17D70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 w:rsidRPr="00F23268">
              <w:rPr>
                <w:rFonts w:ascii="Times New Roman" w:hAnsi="Times New Roman" w:cs="Times New Roman"/>
                <w:b/>
              </w:rPr>
              <w:t>Ragadozó (kg) összesen: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78CE04" w14:textId="4915A145" w:rsidR="00F17D70" w:rsidRPr="00F23268" w:rsidRDefault="00334B59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200-500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</w:tcPr>
          <w:p w14:paraId="1984470C" w14:textId="079D9515" w:rsidR="00F17D70" w:rsidRPr="00F23268" w:rsidRDefault="00F17D70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657CD" w14:textId="77777777" w:rsidR="00F17D70" w:rsidRPr="00F23268" w:rsidRDefault="00F17D70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70" w:rsidRPr="00F23268" w14:paraId="1CC8BFD9" w14:textId="77777777" w:rsidTr="00F17D70">
        <w:trPr>
          <w:trHeight w:val="397"/>
        </w:trPr>
        <w:tc>
          <w:tcPr>
            <w:tcW w:w="38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972D7" w14:textId="216C129D" w:rsidR="00F17D70" w:rsidRPr="00F23268" w:rsidRDefault="00F17D70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 w:rsidRPr="00F23268">
              <w:rPr>
                <w:rFonts w:ascii="Times New Roman" w:hAnsi="Times New Roman" w:cs="Times New Roman"/>
                <w:b/>
              </w:rPr>
              <w:t>Egyéb hal (kg) összesen: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579558" w14:textId="305BA82E" w:rsidR="00F17D70" w:rsidRPr="00F23268" w:rsidRDefault="003A05D7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100-500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</w:tcPr>
          <w:p w14:paraId="640938E4" w14:textId="3659565D" w:rsidR="00F17D70" w:rsidRPr="00F23268" w:rsidRDefault="00F17D70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8808F" w14:textId="77777777" w:rsidR="00F17D70" w:rsidRPr="00F23268" w:rsidRDefault="00F17D70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70" w:rsidRPr="00F23268" w14:paraId="5B9F160F" w14:textId="77777777" w:rsidTr="00F17D70">
        <w:trPr>
          <w:trHeight w:val="397"/>
        </w:trPr>
        <w:tc>
          <w:tcPr>
            <w:tcW w:w="38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64407" w14:textId="0D53E54E" w:rsidR="00F17D70" w:rsidRPr="00F23268" w:rsidRDefault="00F17D70" w:rsidP="00042F4B">
            <w:pPr>
              <w:pStyle w:val="Default"/>
              <w:spacing w:line="320" w:lineRule="exact"/>
              <w:ind w:left="284"/>
              <w:rPr>
                <w:rFonts w:ascii="Times New Roman" w:hAnsi="Times New Roman" w:cs="Times New Roman"/>
              </w:rPr>
            </w:pPr>
            <w:r w:rsidRPr="00F23268">
              <w:rPr>
                <w:rFonts w:ascii="Times New Roman" w:hAnsi="Times New Roman" w:cs="Times New Roman"/>
                <w:b/>
              </w:rPr>
              <w:t>MINDÖSSZESEN (kg):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CAE8A" w14:textId="29AE78B2" w:rsidR="00F17D70" w:rsidRPr="00F23268" w:rsidRDefault="00334B59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5400-11500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</w:tcPr>
          <w:p w14:paraId="3B30B07C" w14:textId="77777777" w:rsidR="00F17D70" w:rsidRPr="00F23268" w:rsidRDefault="00F17D70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F6268" w14:textId="77777777" w:rsidR="00F17D70" w:rsidRPr="00F23268" w:rsidRDefault="00F17D70" w:rsidP="00042F4B">
            <w:pPr>
              <w:pStyle w:val="Default"/>
              <w:spacing w:line="32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2E6DB8" w14:textId="77777777" w:rsidR="002C7C07" w:rsidRPr="00F23268" w:rsidRDefault="002C7C07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F37EBD3" w14:textId="77777777" w:rsidR="002C7C07" w:rsidRPr="00F23268" w:rsidRDefault="002C7C07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6A20DD5" w14:textId="082A34A8" w:rsidR="00482D8C" w:rsidRPr="003A05D7" w:rsidRDefault="00F34344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A05D7">
        <w:rPr>
          <w:rFonts w:ascii="Times New Roman" w:hAnsi="Times New Roman" w:cs="Times New Roman"/>
          <w:sz w:val="24"/>
          <w:szCs w:val="24"/>
        </w:rPr>
        <w:t xml:space="preserve">Figyelembe véve a vízterület ökológiai állapotát, vízállási viszonyait, illetve az egyes halfajok </w:t>
      </w:r>
      <w:r w:rsidR="00A0154E" w:rsidRPr="003A05D7">
        <w:rPr>
          <w:rFonts w:ascii="Times New Roman" w:hAnsi="Times New Roman" w:cs="Times New Roman"/>
          <w:sz w:val="24"/>
          <w:szCs w:val="24"/>
        </w:rPr>
        <w:t>beszerezhetőség</w:t>
      </w:r>
      <w:r w:rsidR="00A0154E">
        <w:rPr>
          <w:rFonts w:ascii="Times New Roman" w:hAnsi="Times New Roman" w:cs="Times New Roman"/>
          <w:sz w:val="24"/>
          <w:szCs w:val="24"/>
        </w:rPr>
        <w:t>é</w:t>
      </w:r>
      <w:r w:rsidR="00A0154E" w:rsidRPr="003A05D7">
        <w:rPr>
          <w:rFonts w:ascii="Times New Roman" w:hAnsi="Times New Roman" w:cs="Times New Roman"/>
          <w:sz w:val="24"/>
          <w:szCs w:val="24"/>
        </w:rPr>
        <w:t>t</w:t>
      </w:r>
      <w:r w:rsidRPr="003A05D7">
        <w:rPr>
          <w:rFonts w:ascii="Times New Roman" w:hAnsi="Times New Roman" w:cs="Times New Roman"/>
          <w:sz w:val="24"/>
          <w:szCs w:val="24"/>
        </w:rPr>
        <w:t xml:space="preserve">, </w:t>
      </w:r>
      <w:r w:rsidR="002C7C07" w:rsidRPr="003A05D7">
        <w:rPr>
          <w:rFonts w:ascii="Times New Roman" w:hAnsi="Times New Roman" w:cs="Times New Roman"/>
          <w:sz w:val="24"/>
          <w:szCs w:val="24"/>
        </w:rPr>
        <w:t xml:space="preserve">az OHSZK éves haltelepítési pályázatok lehetőségeit </w:t>
      </w:r>
      <w:r w:rsidR="00482D8C" w:rsidRPr="003A05D7">
        <w:rPr>
          <w:rFonts w:ascii="Times New Roman" w:hAnsi="Times New Roman" w:cs="Times New Roman"/>
          <w:sz w:val="24"/>
          <w:szCs w:val="24"/>
        </w:rPr>
        <w:t>az évenkénti mennyiségektől az alábbi szabályok szerint lehet eltérni:</w:t>
      </w:r>
    </w:p>
    <w:p w14:paraId="11F96665" w14:textId="77777777" w:rsidR="00482D8C" w:rsidRPr="003A05D7" w:rsidRDefault="00482D8C" w:rsidP="00482D8C">
      <w:pPr>
        <w:pStyle w:val="Nincstrkz"/>
        <w:numPr>
          <w:ilvl w:val="0"/>
          <w:numId w:val="5"/>
        </w:numPr>
        <w:spacing w:line="320" w:lineRule="exac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05D7">
        <w:rPr>
          <w:rFonts w:ascii="Times New Roman" w:hAnsi="Times New Roman" w:cs="Times New Roman"/>
          <w:sz w:val="24"/>
          <w:szCs w:val="24"/>
        </w:rPr>
        <w:t>az adott évben elmaradt telepítés a következő évben pótolható, az évenkénti előírásoknak a tervezési időszak 5 éves átlagában kell megfelelni;</w:t>
      </w:r>
    </w:p>
    <w:p w14:paraId="27D9E525" w14:textId="77777777" w:rsidR="00482D8C" w:rsidRPr="003A05D7" w:rsidRDefault="00482D8C" w:rsidP="00482D8C">
      <w:pPr>
        <w:pStyle w:val="Nincstrkz"/>
        <w:numPr>
          <w:ilvl w:val="0"/>
          <w:numId w:val="5"/>
        </w:numPr>
        <w:spacing w:line="320" w:lineRule="exac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05D7">
        <w:rPr>
          <w:rFonts w:ascii="Times New Roman" w:hAnsi="Times New Roman" w:cs="Times New Roman"/>
          <w:sz w:val="24"/>
          <w:szCs w:val="24"/>
        </w:rPr>
        <w:t>a tervezett halfajokból a vállalt halmennyiségeken felül - a vonatkozó jogszabályi rendelkezések betartásával - többlet halkihelyezések is végezhetők;</w:t>
      </w:r>
    </w:p>
    <w:p w14:paraId="6D38759C" w14:textId="77777777" w:rsidR="00482D8C" w:rsidRPr="003A05D7" w:rsidRDefault="00482D8C" w:rsidP="00482D8C">
      <w:pPr>
        <w:pStyle w:val="Nincstrkz"/>
        <w:numPr>
          <w:ilvl w:val="0"/>
          <w:numId w:val="5"/>
        </w:numPr>
        <w:spacing w:line="320" w:lineRule="exac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05D7">
        <w:rPr>
          <w:rFonts w:ascii="Times New Roman" w:hAnsi="Times New Roman" w:cs="Times New Roman"/>
          <w:sz w:val="24"/>
          <w:szCs w:val="24"/>
        </w:rPr>
        <w:t>kedvezőtlen vízminőségi viszonyok esetén az adott éves telepítés akár teljes mértékben kihagyható;</w:t>
      </w:r>
    </w:p>
    <w:p w14:paraId="2A04D237" w14:textId="77777777" w:rsidR="00482D8C" w:rsidRPr="003A05D7" w:rsidRDefault="00482D8C" w:rsidP="00482D8C">
      <w:pPr>
        <w:pStyle w:val="Nincstrkz"/>
        <w:numPr>
          <w:ilvl w:val="0"/>
          <w:numId w:val="5"/>
        </w:numPr>
        <w:spacing w:line="320" w:lineRule="exac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05D7">
        <w:rPr>
          <w:rFonts w:ascii="Times New Roman" w:hAnsi="Times New Roman" w:cs="Times New Roman"/>
          <w:sz w:val="24"/>
          <w:szCs w:val="24"/>
        </w:rPr>
        <w:t>egy halfaj különböző korosztályai egymással arányosan helyettesíthetők.</w:t>
      </w:r>
    </w:p>
    <w:p w14:paraId="3AEC1281" w14:textId="1EAF5D06" w:rsidR="002C7C07" w:rsidRPr="003A05D7" w:rsidRDefault="009315CB" w:rsidP="009315CB">
      <w:pPr>
        <w:pStyle w:val="Nincstrkz"/>
        <w:numPr>
          <w:ilvl w:val="0"/>
          <w:numId w:val="7"/>
        </w:numPr>
        <w:spacing w:line="32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05D7">
        <w:rPr>
          <w:rFonts w:ascii="Times New Roman" w:hAnsi="Times New Roman" w:cs="Times New Roman"/>
          <w:sz w:val="24"/>
          <w:szCs w:val="24"/>
        </w:rPr>
        <w:lastRenderedPageBreak/>
        <w:t>a fentiekben felsorolt halfajokon kívül a hasznosító célja a víztípusnak megfelelő, további őshonos halfajok állományának pótlása</w:t>
      </w:r>
      <w:r w:rsidR="002C7C07" w:rsidRPr="003A05D7">
        <w:rPr>
          <w:rFonts w:ascii="Times New Roman" w:hAnsi="Times New Roman" w:cs="Times New Roman"/>
          <w:sz w:val="24"/>
          <w:szCs w:val="24"/>
        </w:rPr>
        <w:t>,</w:t>
      </w:r>
      <w:r w:rsidRPr="003A05D7">
        <w:rPr>
          <w:rFonts w:ascii="Times New Roman" w:hAnsi="Times New Roman" w:cs="Times New Roman"/>
          <w:sz w:val="24"/>
          <w:szCs w:val="24"/>
        </w:rPr>
        <w:t xml:space="preserve"> illetve fejlesztése is, melyekből kísérleti telepítés végezhető</w:t>
      </w:r>
      <w:r w:rsidR="002C7C07" w:rsidRPr="003A05D7">
        <w:rPr>
          <w:rFonts w:ascii="Times New Roman" w:hAnsi="Times New Roman" w:cs="Times New Roman"/>
          <w:sz w:val="24"/>
          <w:szCs w:val="24"/>
        </w:rPr>
        <w:t>;</w:t>
      </w:r>
    </w:p>
    <w:p w14:paraId="16015B3B" w14:textId="4161D165" w:rsidR="00482D8C" w:rsidRPr="003A05D7" w:rsidRDefault="002C7C07" w:rsidP="009315CB">
      <w:pPr>
        <w:pStyle w:val="Nincstrkz"/>
        <w:numPr>
          <w:ilvl w:val="0"/>
          <w:numId w:val="7"/>
        </w:numPr>
        <w:spacing w:line="32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05D7">
        <w:rPr>
          <w:rFonts w:ascii="Times New Roman" w:hAnsi="Times New Roman" w:cs="Times New Roman"/>
          <w:sz w:val="24"/>
          <w:szCs w:val="24"/>
        </w:rPr>
        <w:t>intervenciós és egyéb központi telepítés esetén a MOHOSZ külön intézkedik a halgazdálkodási terv módosításáról</w:t>
      </w:r>
      <w:r w:rsidR="009315CB" w:rsidRPr="003A05D7">
        <w:rPr>
          <w:rFonts w:ascii="Times New Roman" w:hAnsi="Times New Roman" w:cs="Times New Roman"/>
          <w:sz w:val="24"/>
          <w:szCs w:val="24"/>
        </w:rPr>
        <w:t>.</w:t>
      </w:r>
    </w:p>
    <w:p w14:paraId="2A39F270" w14:textId="77777777" w:rsidR="00554A74" w:rsidRPr="00F23268" w:rsidRDefault="00554A74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F9BFE61" w14:textId="76C06BD7" w:rsidR="00264938" w:rsidRPr="00A0154E" w:rsidRDefault="00264938" w:rsidP="00382C98">
      <w:pPr>
        <w:pStyle w:val="Default"/>
        <w:spacing w:line="320" w:lineRule="exact"/>
        <w:rPr>
          <w:rFonts w:ascii="Times New Roman" w:hAnsi="Times New Roman" w:cs="Times New Roman"/>
          <w:u w:val="single"/>
        </w:rPr>
      </w:pPr>
      <w:r w:rsidRPr="00A0154E">
        <w:rPr>
          <w:rFonts w:ascii="Times New Roman" w:hAnsi="Times New Roman" w:cs="Times New Roman"/>
          <w:u w:val="single"/>
        </w:rPr>
        <w:t>A halállomány felmérésére, monitorozására vonatkozó nyilatkozatok, elképzelések</w:t>
      </w:r>
    </w:p>
    <w:p w14:paraId="71CD8111" w14:textId="66168A7F" w:rsidR="009315CB" w:rsidRPr="00F23268" w:rsidRDefault="00264938" w:rsidP="00264938">
      <w:pPr>
        <w:pStyle w:val="Default"/>
        <w:spacing w:line="320" w:lineRule="exact"/>
        <w:jc w:val="both"/>
        <w:rPr>
          <w:rFonts w:ascii="Times New Roman" w:hAnsi="Times New Roman" w:cs="Times New Roman"/>
          <w:color w:val="auto"/>
        </w:rPr>
      </w:pPr>
      <w:r w:rsidRPr="00F23268">
        <w:rPr>
          <w:rFonts w:ascii="Times New Roman" w:hAnsi="Times New Roman" w:cs="Times New Roman"/>
          <w:color w:val="auto"/>
        </w:rPr>
        <w:t>A halállomány monitorozás</w:t>
      </w:r>
      <w:r w:rsidR="00C35D08" w:rsidRPr="00F23268">
        <w:rPr>
          <w:rFonts w:ascii="Times New Roman" w:hAnsi="Times New Roman" w:cs="Times New Roman"/>
          <w:color w:val="auto"/>
        </w:rPr>
        <w:t>a</w:t>
      </w:r>
      <w:r w:rsidRPr="00F23268">
        <w:rPr>
          <w:rFonts w:ascii="Times New Roman" w:hAnsi="Times New Roman" w:cs="Times New Roman"/>
          <w:color w:val="auto"/>
        </w:rPr>
        <w:t xml:space="preserve"> elsősorban a</w:t>
      </w:r>
      <w:r w:rsidR="003F14D6" w:rsidRPr="00F23268">
        <w:rPr>
          <w:rFonts w:ascii="Times New Roman" w:hAnsi="Times New Roman" w:cs="Times New Roman"/>
          <w:color w:val="auto"/>
        </w:rPr>
        <w:t>z idősoros</w:t>
      </w:r>
      <w:r w:rsidRPr="00F23268">
        <w:rPr>
          <w:rFonts w:ascii="Times New Roman" w:hAnsi="Times New Roman" w:cs="Times New Roman"/>
          <w:color w:val="auto"/>
        </w:rPr>
        <w:t xml:space="preserve"> </w:t>
      </w:r>
      <w:r w:rsidR="003F14D6" w:rsidRPr="00F23268">
        <w:rPr>
          <w:rFonts w:ascii="Times New Roman" w:hAnsi="Times New Roman" w:cs="Times New Roman"/>
          <w:color w:val="auto"/>
        </w:rPr>
        <w:t xml:space="preserve">telepítési és </w:t>
      </w:r>
      <w:r w:rsidRPr="00F23268">
        <w:rPr>
          <w:rFonts w:ascii="Times New Roman" w:hAnsi="Times New Roman" w:cs="Times New Roman"/>
          <w:color w:val="auto"/>
        </w:rPr>
        <w:t xml:space="preserve">fogási </w:t>
      </w:r>
      <w:r w:rsidR="00482D8C" w:rsidRPr="00F23268">
        <w:rPr>
          <w:rFonts w:ascii="Times New Roman" w:hAnsi="Times New Roman" w:cs="Times New Roman"/>
          <w:color w:val="auto"/>
        </w:rPr>
        <w:t>adat</w:t>
      </w:r>
      <w:r w:rsidRPr="00F23268">
        <w:rPr>
          <w:rFonts w:ascii="Times New Roman" w:hAnsi="Times New Roman" w:cs="Times New Roman"/>
          <w:color w:val="auto"/>
        </w:rPr>
        <w:t>ok</w:t>
      </w:r>
      <w:r w:rsidR="00C35D08" w:rsidRPr="00F23268">
        <w:rPr>
          <w:rFonts w:ascii="Times New Roman" w:hAnsi="Times New Roman" w:cs="Times New Roman"/>
          <w:color w:val="auto"/>
        </w:rPr>
        <w:t xml:space="preserve">, a horgászoktól bekért </w:t>
      </w:r>
      <w:r w:rsidR="003F14D6" w:rsidRPr="00F23268">
        <w:rPr>
          <w:rFonts w:ascii="Times New Roman" w:hAnsi="Times New Roman" w:cs="Times New Roman"/>
          <w:color w:val="auto"/>
        </w:rPr>
        <w:t xml:space="preserve">egyéb </w:t>
      </w:r>
      <w:r w:rsidR="00C35D08" w:rsidRPr="00F23268">
        <w:rPr>
          <w:rFonts w:ascii="Times New Roman" w:hAnsi="Times New Roman" w:cs="Times New Roman"/>
          <w:color w:val="auto"/>
        </w:rPr>
        <w:t>információk</w:t>
      </w:r>
      <w:r w:rsidRPr="00F23268">
        <w:rPr>
          <w:rFonts w:ascii="Times New Roman" w:hAnsi="Times New Roman" w:cs="Times New Roman"/>
          <w:color w:val="auto"/>
        </w:rPr>
        <w:t xml:space="preserve"> </w:t>
      </w:r>
      <w:r w:rsidR="00C35D08" w:rsidRPr="00F23268">
        <w:rPr>
          <w:rFonts w:ascii="Times New Roman" w:hAnsi="Times New Roman" w:cs="Times New Roman"/>
          <w:color w:val="auto"/>
        </w:rPr>
        <w:t xml:space="preserve">értékelése </w:t>
      </w:r>
      <w:r w:rsidRPr="00F23268">
        <w:rPr>
          <w:rFonts w:ascii="Times New Roman" w:hAnsi="Times New Roman" w:cs="Times New Roman"/>
          <w:color w:val="auto"/>
        </w:rPr>
        <w:t xml:space="preserve">alapján </w:t>
      </w:r>
      <w:r w:rsidR="00C35D08" w:rsidRPr="00F23268">
        <w:rPr>
          <w:rFonts w:ascii="Times New Roman" w:hAnsi="Times New Roman" w:cs="Times New Roman"/>
          <w:color w:val="auto"/>
        </w:rPr>
        <w:t xml:space="preserve">történik. </w:t>
      </w:r>
      <w:r w:rsidR="003F14D6" w:rsidRPr="00F23268">
        <w:rPr>
          <w:rFonts w:ascii="Times New Roman" w:hAnsi="Times New Roman" w:cs="Times New Roman"/>
          <w:color w:val="auto"/>
        </w:rPr>
        <w:t xml:space="preserve">Jelentős kiegészítő lehetőség a horgászversenyek fogásainak feldolgozása is. </w:t>
      </w:r>
      <w:r w:rsidR="00C35D08" w:rsidRPr="00F23268">
        <w:rPr>
          <w:rFonts w:ascii="Times New Roman" w:hAnsi="Times New Roman" w:cs="Times New Roman"/>
          <w:color w:val="auto"/>
        </w:rPr>
        <w:t>S</w:t>
      </w:r>
      <w:r w:rsidRPr="00F23268">
        <w:rPr>
          <w:rFonts w:ascii="Times New Roman" w:hAnsi="Times New Roman" w:cs="Times New Roman"/>
          <w:color w:val="auto"/>
        </w:rPr>
        <w:t xml:space="preserve">zükség esetén az egészségi állapot és kondíció meghatározása érdekében elektromos halászgéppel </w:t>
      </w:r>
      <w:r w:rsidR="00D60F21" w:rsidRPr="00F23268">
        <w:rPr>
          <w:rFonts w:ascii="Times New Roman" w:hAnsi="Times New Roman" w:cs="Times New Roman"/>
          <w:color w:val="auto"/>
        </w:rPr>
        <w:t xml:space="preserve">vagy más eszközzel </w:t>
      </w:r>
      <w:r w:rsidRPr="00F23268">
        <w:rPr>
          <w:rFonts w:ascii="Times New Roman" w:hAnsi="Times New Roman" w:cs="Times New Roman"/>
          <w:color w:val="auto"/>
        </w:rPr>
        <w:t>végzett mintavételezés</w:t>
      </w:r>
      <w:r w:rsidR="00C35D08" w:rsidRPr="00F23268">
        <w:rPr>
          <w:rFonts w:ascii="Times New Roman" w:hAnsi="Times New Roman" w:cs="Times New Roman"/>
          <w:color w:val="auto"/>
        </w:rPr>
        <w:t xml:space="preserve">re is sor kerül </w:t>
      </w:r>
      <w:r w:rsidRPr="00F23268">
        <w:rPr>
          <w:rFonts w:ascii="Times New Roman" w:hAnsi="Times New Roman" w:cs="Times New Roman"/>
          <w:color w:val="auto"/>
        </w:rPr>
        <w:t>szakértő bevonásával</w:t>
      </w:r>
      <w:r w:rsidR="00C35D08" w:rsidRPr="00F23268">
        <w:rPr>
          <w:rFonts w:ascii="Times New Roman" w:hAnsi="Times New Roman" w:cs="Times New Roman"/>
          <w:color w:val="auto"/>
        </w:rPr>
        <w:t>, megfelelő engedélyeztetés mellett.</w:t>
      </w:r>
      <w:r w:rsidR="009315CB" w:rsidRPr="00F23268">
        <w:rPr>
          <w:rFonts w:ascii="Times New Roman" w:hAnsi="Times New Roman" w:cs="Times New Roman"/>
          <w:color w:val="auto"/>
        </w:rPr>
        <w:t xml:space="preserve"> </w:t>
      </w:r>
    </w:p>
    <w:p w14:paraId="31C6A0AC" w14:textId="77777777" w:rsidR="00264938" w:rsidRPr="00F23268" w:rsidRDefault="00264938" w:rsidP="00382C98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2C0EBCA7" w14:textId="77777777" w:rsidR="007A7BE0" w:rsidRPr="00F23268" w:rsidRDefault="007A7BE0" w:rsidP="00264938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A víz minőségének és a halállományok védelmét célzó intézkedések, beleértve a hal rendszeres etetésére vagy haltermelés esetén takarmányozásá</w:t>
      </w:r>
      <w:r w:rsidR="00E66F40" w:rsidRPr="00F23268">
        <w:rPr>
          <w:rFonts w:ascii="Times New Roman" w:hAnsi="Times New Roman" w:cs="Times New Roman"/>
          <w:b/>
        </w:rPr>
        <w:t>ra vonatkozó szabályozásokat is</w:t>
      </w:r>
    </w:p>
    <w:p w14:paraId="4C682829" w14:textId="77777777" w:rsidR="00E66F40" w:rsidRPr="00F23268" w:rsidRDefault="00E66F40" w:rsidP="00482D8C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2CB6A29" w14:textId="26A56DC9" w:rsidR="006B5E65" w:rsidRPr="00F23268" w:rsidRDefault="00482D8C" w:rsidP="006B5E65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3268">
        <w:rPr>
          <w:rFonts w:ascii="Times New Roman" w:hAnsi="Times New Roman" w:cs="Times New Roman"/>
          <w:sz w:val="24"/>
          <w:szCs w:val="24"/>
        </w:rPr>
        <w:t>A horgászat</w:t>
      </w:r>
      <w:r w:rsidR="003F14D6" w:rsidRPr="00F23268">
        <w:rPr>
          <w:rFonts w:ascii="Times New Roman" w:hAnsi="Times New Roman" w:cs="Times New Roman"/>
          <w:sz w:val="24"/>
          <w:szCs w:val="24"/>
        </w:rPr>
        <w:t xml:space="preserve"> okszerű gyakorlásá</w:t>
      </w:r>
      <w:r w:rsidRPr="00F23268">
        <w:rPr>
          <w:rFonts w:ascii="Times New Roman" w:hAnsi="Times New Roman" w:cs="Times New Roman"/>
          <w:sz w:val="24"/>
          <w:szCs w:val="24"/>
        </w:rPr>
        <w:t xml:space="preserve">hoz szükséges mennyiségen felüli túlzott etetés nem megengedett, a vízhőmérséklet </w:t>
      </w:r>
      <w:r w:rsidR="00554A74" w:rsidRPr="00F23268">
        <w:rPr>
          <w:rFonts w:ascii="Times New Roman" w:hAnsi="Times New Roman" w:cs="Times New Roman"/>
          <w:sz w:val="24"/>
          <w:szCs w:val="24"/>
        </w:rPr>
        <w:t>extrém emelkedése</w:t>
      </w:r>
      <w:r w:rsidR="003F14D6" w:rsidRPr="00F23268">
        <w:rPr>
          <w:rFonts w:ascii="Times New Roman" w:hAnsi="Times New Roman" w:cs="Times New Roman"/>
          <w:sz w:val="24"/>
          <w:szCs w:val="24"/>
        </w:rPr>
        <w:t>, vagy kedvezőtlen vízminőség esetén a halgazdálkodási hasznosító</w:t>
      </w:r>
      <w:r w:rsidR="00554A74" w:rsidRPr="00F23268">
        <w:rPr>
          <w:rFonts w:ascii="Times New Roman" w:hAnsi="Times New Roman" w:cs="Times New Roman"/>
          <w:sz w:val="24"/>
          <w:szCs w:val="24"/>
        </w:rPr>
        <w:t xml:space="preserve"> </w:t>
      </w:r>
      <w:r w:rsidR="003F14D6" w:rsidRPr="00F23268">
        <w:rPr>
          <w:rFonts w:ascii="Times New Roman" w:hAnsi="Times New Roman" w:cs="Times New Roman"/>
          <w:sz w:val="24"/>
          <w:szCs w:val="24"/>
        </w:rPr>
        <w:t xml:space="preserve">haladéktalanul </w:t>
      </w:r>
      <w:r w:rsidRPr="00F23268">
        <w:rPr>
          <w:rFonts w:ascii="Times New Roman" w:hAnsi="Times New Roman" w:cs="Times New Roman"/>
          <w:sz w:val="24"/>
          <w:szCs w:val="24"/>
        </w:rPr>
        <w:t>etetési korlátozás</w:t>
      </w:r>
      <w:r w:rsidR="003F14D6" w:rsidRPr="00F23268">
        <w:rPr>
          <w:rFonts w:ascii="Times New Roman" w:hAnsi="Times New Roman" w:cs="Times New Roman"/>
          <w:sz w:val="24"/>
          <w:szCs w:val="24"/>
        </w:rPr>
        <w:t>t</w:t>
      </w:r>
      <w:r w:rsidRPr="00F23268">
        <w:rPr>
          <w:rFonts w:ascii="Times New Roman" w:hAnsi="Times New Roman" w:cs="Times New Roman"/>
          <w:sz w:val="24"/>
          <w:szCs w:val="24"/>
        </w:rPr>
        <w:t xml:space="preserve"> lép</w:t>
      </w:r>
      <w:r w:rsidR="003F14D6" w:rsidRPr="00F23268">
        <w:rPr>
          <w:rFonts w:ascii="Times New Roman" w:hAnsi="Times New Roman" w:cs="Times New Roman"/>
          <w:sz w:val="24"/>
          <w:szCs w:val="24"/>
        </w:rPr>
        <w:t>tet</w:t>
      </w:r>
      <w:r w:rsidRPr="00F23268">
        <w:rPr>
          <w:rFonts w:ascii="Times New Roman" w:hAnsi="Times New Roman" w:cs="Times New Roman"/>
          <w:sz w:val="24"/>
          <w:szCs w:val="24"/>
        </w:rPr>
        <w:t xml:space="preserve"> életbe. </w:t>
      </w:r>
    </w:p>
    <w:p w14:paraId="23801E6E" w14:textId="77777777" w:rsidR="003F14D6" w:rsidRPr="00F23268" w:rsidRDefault="003F14D6" w:rsidP="006B5E65">
      <w:pPr>
        <w:pStyle w:val="Nincstrkz"/>
        <w:spacing w:line="320" w:lineRule="exac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AEB3698" w14:textId="33717AC8" w:rsidR="006B5E65" w:rsidRPr="00F23268" w:rsidRDefault="00482D8C" w:rsidP="006B5E65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3268">
        <w:rPr>
          <w:rFonts w:ascii="Times New Roman" w:hAnsi="Times New Roman" w:cs="Times New Roman"/>
          <w:sz w:val="24"/>
          <w:szCs w:val="24"/>
        </w:rPr>
        <w:t xml:space="preserve">A halgazdálkodásra jogosult </w:t>
      </w:r>
      <w:r w:rsidR="006B5E65" w:rsidRPr="00F23268">
        <w:rPr>
          <w:rFonts w:ascii="Times New Roman" w:hAnsi="Times New Roman" w:cs="Times New Roman"/>
          <w:sz w:val="24"/>
          <w:szCs w:val="24"/>
        </w:rPr>
        <w:t>végzi, illetve végezteti a vízminőség folyamatos kontrollálását rendszeres vízmintavétellel, a helyi alapvizsgálatok mellett szükség esetén akkreditált laboratórium által halélettani szempontból elvégzett komplex vizsgálatokkal.</w:t>
      </w:r>
      <w:r w:rsidRPr="00F23268">
        <w:rPr>
          <w:rFonts w:ascii="Times New Roman" w:hAnsi="Times New Roman" w:cs="Times New Roman"/>
          <w:sz w:val="24"/>
          <w:szCs w:val="24"/>
        </w:rPr>
        <w:t xml:space="preserve"> </w:t>
      </w:r>
      <w:r w:rsidR="006B5E65" w:rsidRPr="00F23268">
        <w:rPr>
          <w:rFonts w:ascii="Times New Roman" w:hAnsi="Times New Roman" w:cs="Times New Roman"/>
          <w:sz w:val="24"/>
          <w:szCs w:val="24"/>
        </w:rPr>
        <w:t>V</w:t>
      </w:r>
      <w:r w:rsidRPr="00F23268">
        <w:rPr>
          <w:rFonts w:ascii="Times New Roman" w:hAnsi="Times New Roman" w:cs="Times New Roman"/>
          <w:sz w:val="24"/>
          <w:szCs w:val="24"/>
        </w:rPr>
        <w:t>állalja</w:t>
      </w:r>
      <w:r w:rsidR="006B5E65" w:rsidRPr="00F23268">
        <w:rPr>
          <w:rFonts w:ascii="Times New Roman" w:hAnsi="Times New Roman" w:cs="Times New Roman"/>
          <w:sz w:val="24"/>
          <w:szCs w:val="24"/>
        </w:rPr>
        <w:t xml:space="preserve"> továbbá</w:t>
      </w:r>
      <w:r w:rsidRPr="00F23268">
        <w:rPr>
          <w:rFonts w:ascii="Times New Roman" w:hAnsi="Times New Roman" w:cs="Times New Roman"/>
          <w:sz w:val="24"/>
          <w:szCs w:val="24"/>
        </w:rPr>
        <w:t xml:space="preserve">, hogy szennyező anyagot a víztérbe nem juttat, és csak vízi-állategészségőri igazolással rendelkező halat telepít a víztérbe. </w:t>
      </w:r>
    </w:p>
    <w:p w14:paraId="21DC7672" w14:textId="77777777" w:rsidR="003F14D6" w:rsidRPr="00F23268" w:rsidRDefault="003F14D6" w:rsidP="006B5E65">
      <w:pPr>
        <w:pStyle w:val="Nincstrkz"/>
        <w:spacing w:line="320" w:lineRule="exac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A53052D" w14:textId="051C184A" w:rsidR="006B5E65" w:rsidRPr="00A0154E" w:rsidRDefault="006B5E65" w:rsidP="006B5E65">
      <w:pPr>
        <w:pStyle w:val="Nincstrkz"/>
        <w:spacing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54E">
        <w:rPr>
          <w:rFonts w:ascii="Times New Roman" w:hAnsi="Times New Roman" w:cs="Times New Roman"/>
          <w:b/>
          <w:bCs/>
          <w:sz w:val="24"/>
          <w:szCs w:val="24"/>
        </w:rPr>
        <w:t>A vízpart tisztaságának megőrzését biztosítják a hasznosító által elhelyezett hulladékgyűjtők és ezek folyamatos ürítése, a hulladék megfelelő helyre történő elszállítása.</w:t>
      </w:r>
    </w:p>
    <w:p w14:paraId="7F857B48" w14:textId="77777777" w:rsidR="00E66F40" w:rsidRPr="00F23268" w:rsidRDefault="00E66F40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D77E61" w14:textId="77777777" w:rsidR="007A7BE0" w:rsidRPr="00F23268" w:rsidRDefault="007A7BE0" w:rsidP="00E66F40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A halgazdálkodás érdekében a vízi növényzet és a víziállat-állomány fennt</w:t>
      </w:r>
      <w:r w:rsidR="00E66F40" w:rsidRPr="00F23268">
        <w:rPr>
          <w:rFonts w:ascii="Times New Roman" w:hAnsi="Times New Roman" w:cs="Times New Roman"/>
          <w:b/>
        </w:rPr>
        <w:t>artására tervezett intézkedések</w:t>
      </w:r>
    </w:p>
    <w:p w14:paraId="6C182794" w14:textId="77777777" w:rsidR="00482D8C" w:rsidRPr="00F23268" w:rsidRDefault="00482D8C" w:rsidP="00482D8C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778C4BE9" w14:textId="52DFB35F" w:rsidR="00482D8C" w:rsidRDefault="0006204B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3268">
        <w:rPr>
          <w:rFonts w:ascii="Times New Roman" w:hAnsi="Times New Roman" w:cs="Times New Roman"/>
          <w:sz w:val="24"/>
          <w:szCs w:val="24"/>
        </w:rPr>
        <w:t>A halgazdálkodási vízterülettel kapcsolatos, elfogadott vízügyi, a környezet- és természetvédelmi előírásokat a hasznosító betartja, a fontosabb szabályokat a h</w:t>
      </w:r>
      <w:r w:rsidR="003F14D6" w:rsidRPr="00F23268">
        <w:rPr>
          <w:rFonts w:ascii="Times New Roman" w:hAnsi="Times New Roman" w:cs="Times New Roman"/>
          <w:sz w:val="24"/>
          <w:szCs w:val="24"/>
        </w:rPr>
        <w:t>elyi h</w:t>
      </w:r>
      <w:r w:rsidRPr="00F23268">
        <w:rPr>
          <w:rFonts w:ascii="Times New Roman" w:hAnsi="Times New Roman" w:cs="Times New Roman"/>
          <w:sz w:val="24"/>
          <w:szCs w:val="24"/>
        </w:rPr>
        <w:t xml:space="preserve">orgászrendjébe beépíti, és a halvédelmi tevékenysége során </w:t>
      </w:r>
      <w:r w:rsidR="003F14D6" w:rsidRPr="00F23268">
        <w:rPr>
          <w:rFonts w:ascii="Times New Roman" w:hAnsi="Times New Roman" w:cs="Times New Roman"/>
          <w:sz w:val="24"/>
          <w:szCs w:val="24"/>
        </w:rPr>
        <w:t>azt a</w:t>
      </w:r>
      <w:r w:rsidRPr="00F23268">
        <w:rPr>
          <w:rFonts w:ascii="Times New Roman" w:hAnsi="Times New Roman" w:cs="Times New Roman"/>
          <w:sz w:val="24"/>
          <w:szCs w:val="24"/>
        </w:rPr>
        <w:t xml:space="preserve"> horgász</w:t>
      </w:r>
      <w:r w:rsidR="003F14D6" w:rsidRPr="00F23268">
        <w:rPr>
          <w:rFonts w:ascii="Times New Roman" w:hAnsi="Times New Roman" w:cs="Times New Roman"/>
          <w:sz w:val="24"/>
          <w:szCs w:val="24"/>
        </w:rPr>
        <w:t>o</w:t>
      </w:r>
      <w:r w:rsidRPr="00F23268">
        <w:rPr>
          <w:rFonts w:ascii="Times New Roman" w:hAnsi="Times New Roman" w:cs="Times New Roman"/>
          <w:sz w:val="24"/>
          <w:szCs w:val="24"/>
        </w:rPr>
        <w:t>kkal betartatja</w:t>
      </w:r>
      <w:r w:rsidRPr="007E056B">
        <w:rPr>
          <w:rFonts w:ascii="Times New Roman" w:hAnsi="Times New Roman" w:cs="Times New Roman"/>
          <w:sz w:val="24"/>
          <w:szCs w:val="24"/>
        </w:rPr>
        <w:t>.</w:t>
      </w:r>
      <w:r w:rsidR="007E056B">
        <w:rPr>
          <w:rFonts w:ascii="Times New Roman" w:hAnsi="Times New Roman" w:cs="Times New Roman"/>
          <w:sz w:val="24"/>
          <w:szCs w:val="24"/>
        </w:rPr>
        <w:t xml:space="preserve"> </w:t>
      </w:r>
      <w:r w:rsidR="00482D8C" w:rsidRPr="007E056B">
        <w:rPr>
          <w:rFonts w:ascii="Times New Roman" w:hAnsi="Times New Roman" w:cs="Times New Roman"/>
          <w:sz w:val="24"/>
          <w:szCs w:val="24"/>
        </w:rPr>
        <w:t>A</w:t>
      </w:r>
      <w:r w:rsidR="00482D8C" w:rsidRPr="00F2326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482D8C" w:rsidRPr="007E056B">
        <w:rPr>
          <w:rFonts w:ascii="Times New Roman" w:hAnsi="Times New Roman" w:cs="Times New Roman"/>
          <w:sz w:val="24"/>
          <w:szCs w:val="24"/>
        </w:rPr>
        <w:t>h</w:t>
      </w:r>
      <w:r w:rsidR="00B6035B" w:rsidRPr="007E056B">
        <w:rPr>
          <w:rFonts w:ascii="Times New Roman" w:hAnsi="Times New Roman" w:cs="Times New Roman"/>
          <w:sz w:val="24"/>
          <w:szCs w:val="24"/>
        </w:rPr>
        <w:t>elyi h</w:t>
      </w:r>
      <w:r w:rsidR="00482D8C" w:rsidRPr="007E056B">
        <w:rPr>
          <w:rFonts w:ascii="Times New Roman" w:hAnsi="Times New Roman" w:cs="Times New Roman"/>
          <w:sz w:val="24"/>
          <w:szCs w:val="24"/>
        </w:rPr>
        <w:t>orgászrendben is rögzítetten a szemetelő, szemetes helyen horgászó a területi jegy bevonásával büntethető.</w:t>
      </w:r>
    </w:p>
    <w:p w14:paraId="6AF1151B" w14:textId="6D76740C" w:rsidR="007E056B" w:rsidRPr="007E056B" w:rsidRDefault="007E056B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halőrházakban szolgálatot teljesítő tógondnokok munkaköri kötelessége a kihelyezett szemétgyűjtők ürítése, a horgászhelyek ellenőrzése és tisztán tartatása, tartása.</w:t>
      </w:r>
    </w:p>
    <w:p w14:paraId="5C4924C0" w14:textId="77777777" w:rsidR="00482D8C" w:rsidRPr="00F23268" w:rsidRDefault="00482D8C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13C45F" w14:textId="77777777" w:rsidR="007A7BE0" w:rsidRPr="00F23268" w:rsidRDefault="007A7BE0" w:rsidP="00E66F40">
      <w:pPr>
        <w:pStyle w:val="Default"/>
        <w:numPr>
          <w:ilvl w:val="0"/>
          <w:numId w:val="3"/>
        </w:numPr>
        <w:spacing w:line="320" w:lineRule="exact"/>
        <w:ind w:left="284" w:hanging="284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lastRenderedPageBreak/>
        <w:t>Az állandó vagy időszakos halgazdálkodási kíméleti területek kije</w:t>
      </w:r>
      <w:r w:rsidR="00482D8C" w:rsidRPr="00F23268">
        <w:rPr>
          <w:rFonts w:ascii="Times New Roman" w:hAnsi="Times New Roman" w:cs="Times New Roman"/>
          <w:b/>
        </w:rPr>
        <w:t>lölésére tervezett intézkedések</w:t>
      </w:r>
    </w:p>
    <w:p w14:paraId="645C5848" w14:textId="2A03175E" w:rsidR="0006204B" w:rsidRDefault="007E056B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Egyesületünk vizeiben a telepítések és a kifogott halak aránya folyamatosan (havonta) monitorozásra kerül, kíméleti terület kijelölése nem indokolt. A ponty tilalmi ideje alól felmentéssel rendelkezik.</w:t>
      </w:r>
    </w:p>
    <w:p w14:paraId="53A43A21" w14:textId="77777777" w:rsidR="007E056B" w:rsidRPr="00F23268" w:rsidRDefault="007E056B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57D448" w14:textId="5785EF29" w:rsidR="007A7BE0" w:rsidRPr="00F23268" w:rsidRDefault="007A7BE0" w:rsidP="005C7A54">
      <w:pPr>
        <w:pStyle w:val="Default"/>
        <w:numPr>
          <w:ilvl w:val="0"/>
          <w:numId w:val="3"/>
        </w:numPr>
        <w:spacing w:line="320" w:lineRule="exact"/>
        <w:ind w:left="284" w:hanging="284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Az invazív, nem őshonos halfajok visszaszorítá</w:t>
      </w:r>
      <w:r w:rsidR="005C7A54" w:rsidRPr="00F23268">
        <w:rPr>
          <w:rFonts w:ascii="Times New Roman" w:hAnsi="Times New Roman" w:cs="Times New Roman"/>
          <w:b/>
        </w:rPr>
        <w:t>sára vonatkozó intézkedési terv</w:t>
      </w:r>
    </w:p>
    <w:p w14:paraId="4834CC7D" w14:textId="77777777" w:rsidR="00337EC4" w:rsidRPr="00F23268" w:rsidRDefault="00337EC4" w:rsidP="00337EC4">
      <w:pPr>
        <w:pStyle w:val="Default"/>
        <w:spacing w:line="320" w:lineRule="exact"/>
        <w:ind w:left="284"/>
        <w:rPr>
          <w:rFonts w:ascii="Times New Roman" w:hAnsi="Times New Roman" w:cs="Times New Roman"/>
          <w:b/>
        </w:rPr>
      </w:pPr>
    </w:p>
    <w:p w14:paraId="709E2DBF" w14:textId="70C9CB1D" w:rsidR="005C7A54" w:rsidRPr="00F23268" w:rsidRDefault="00482D8C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E056B">
        <w:rPr>
          <w:rFonts w:ascii="Times New Roman" w:hAnsi="Times New Roman" w:cs="Times New Roman"/>
          <w:sz w:val="24"/>
          <w:szCs w:val="24"/>
        </w:rPr>
        <w:t>A vízterület</w:t>
      </w:r>
      <w:r w:rsidR="00337EC4" w:rsidRPr="007E056B">
        <w:rPr>
          <w:rFonts w:ascii="Times New Roman" w:hAnsi="Times New Roman" w:cs="Times New Roman"/>
          <w:sz w:val="24"/>
          <w:szCs w:val="24"/>
        </w:rPr>
        <w:t>en tömegesebben előforduló</w:t>
      </w:r>
      <w:r w:rsidRPr="007E056B">
        <w:rPr>
          <w:rFonts w:ascii="Times New Roman" w:hAnsi="Times New Roman" w:cs="Times New Roman"/>
          <w:sz w:val="24"/>
          <w:szCs w:val="24"/>
        </w:rPr>
        <w:t xml:space="preserve"> </w:t>
      </w:r>
      <w:r w:rsidR="00337EC4" w:rsidRPr="007E056B">
        <w:rPr>
          <w:rFonts w:ascii="Times New Roman" w:hAnsi="Times New Roman" w:cs="Times New Roman"/>
          <w:sz w:val="24"/>
          <w:szCs w:val="24"/>
        </w:rPr>
        <w:t>invazív, nem őshonos</w:t>
      </w:r>
      <w:r w:rsidRPr="007E056B">
        <w:rPr>
          <w:rFonts w:ascii="Times New Roman" w:hAnsi="Times New Roman" w:cs="Times New Roman"/>
          <w:sz w:val="24"/>
          <w:szCs w:val="24"/>
        </w:rPr>
        <w:t xml:space="preserve"> halfaj</w:t>
      </w:r>
      <w:r w:rsidR="00337EC4" w:rsidRPr="007E056B">
        <w:rPr>
          <w:rFonts w:ascii="Times New Roman" w:hAnsi="Times New Roman" w:cs="Times New Roman"/>
          <w:sz w:val="24"/>
          <w:szCs w:val="24"/>
        </w:rPr>
        <w:t>(ok)</w:t>
      </w:r>
      <w:r w:rsidR="00A87067" w:rsidRPr="007E056B">
        <w:rPr>
          <w:rFonts w:ascii="Times New Roman" w:hAnsi="Times New Roman" w:cs="Times New Roman"/>
          <w:sz w:val="24"/>
          <w:szCs w:val="24"/>
        </w:rPr>
        <w:t xml:space="preserve"> az </w:t>
      </w:r>
      <w:r w:rsidR="00337EC4" w:rsidRPr="007E056B">
        <w:rPr>
          <w:rFonts w:ascii="Times New Roman" w:hAnsi="Times New Roman" w:cs="Times New Roman"/>
          <w:sz w:val="24"/>
          <w:szCs w:val="24"/>
        </w:rPr>
        <w:t>ezüstkárász</w:t>
      </w:r>
      <w:r w:rsidR="00A87067" w:rsidRPr="007E056B">
        <w:rPr>
          <w:rFonts w:ascii="Times New Roman" w:hAnsi="Times New Roman" w:cs="Times New Roman"/>
          <w:sz w:val="24"/>
          <w:szCs w:val="24"/>
        </w:rPr>
        <w:t xml:space="preserve"> és </w:t>
      </w:r>
      <w:r w:rsidR="00337EC4" w:rsidRPr="007E056B">
        <w:rPr>
          <w:rFonts w:ascii="Times New Roman" w:hAnsi="Times New Roman" w:cs="Times New Roman"/>
          <w:sz w:val="24"/>
          <w:szCs w:val="24"/>
        </w:rPr>
        <w:t>bus</w:t>
      </w:r>
      <w:r w:rsidR="00A87067" w:rsidRPr="007E056B">
        <w:rPr>
          <w:rFonts w:ascii="Times New Roman" w:hAnsi="Times New Roman" w:cs="Times New Roman"/>
          <w:sz w:val="24"/>
          <w:szCs w:val="24"/>
        </w:rPr>
        <w:t>ák</w:t>
      </w:r>
      <w:r w:rsidR="00337EC4" w:rsidRPr="007E056B">
        <w:rPr>
          <w:rFonts w:ascii="Times New Roman" w:hAnsi="Times New Roman" w:cs="Times New Roman"/>
          <w:sz w:val="24"/>
          <w:szCs w:val="24"/>
        </w:rPr>
        <w:t xml:space="preserve">. </w:t>
      </w:r>
      <w:r w:rsidR="00337EC4" w:rsidRPr="00F23268">
        <w:rPr>
          <w:rFonts w:ascii="Times New Roman" w:hAnsi="Times New Roman" w:cs="Times New Roman"/>
          <w:sz w:val="24"/>
          <w:szCs w:val="24"/>
        </w:rPr>
        <w:t xml:space="preserve">Állományuk </w:t>
      </w:r>
      <w:r w:rsidR="0006204B" w:rsidRPr="00F23268">
        <w:rPr>
          <w:rFonts w:ascii="Times New Roman" w:hAnsi="Times New Roman" w:cs="Times New Roman"/>
          <w:sz w:val="24"/>
          <w:szCs w:val="24"/>
        </w:rPr>
        <w:t>visszaszorítása</w:t>
      </w:r>
      <w:r w:rsidRPr="00F23268">
        <w:rPr>
          <w:rFonts w:ascii="Times New Roman" w:hAnsi="Times New Roman" w:cs="Times New Roman"/>
          <w:sz w:val="24"/>
          <w:szCs w:val="24"/>
        </w:rPr>
        <w:t xml:space="preserve"> elsősorban okszerű ragadozóhal telepítésekkel, biológiai úton </w:t>
      </w:r>
      <w:r w:rsidR="0006204B" w:rsidRPr="00F23268">
        <w:rPr>
          <w:rFonts w:ascii="Times New Roman" w:hAnsi="Times New Roman" w:cs="Times New Roman"/>
          <w:sz w:val="24"/>
          <w:szCs w:val="24"/>
        </w:rPr>
        <w:t>történik</w:t>
      </w:r>
      <w:r w:rsidR="00337EC4" w:rsidRPr="00F23268">
        <w:rPr>
          <w:rFonts w:ascii="Times New Roman" w:hAnsi="Times New Roman" w:cs="Times New Roman"/>
          <w:sz w:val="24"/>
          <w:szCs w:val="24"/>
        </w:rPr>
        <w:t xml:space="preserve">. </w:t>
      </w:r>
      <w:r w:rsidR="00A87067" w:rsidRPr="00F23268">
        <w:rPr>
          <w:rFonts w:ascii="Times New Roman" w:hAnsi="Times New Roman" w:cs="Times New Roman"/>
          <w:sz w:val="24"/>
          <w:szCs w:val="24"/>
        </w:rPr>
        <w:t xml:space="preserve"> A</w:t>
      </w:r>
      <w:r w:rsidR="007E056B">
        <w:rPr>
          <w:rFonts w:ascii="Times New Roman" w:hAnsi="Times New Roman" w:cs="Times New Roman"/>
          <w:sz w:val="24"/>
          <w:szCs w:val="24"/>
        </w:rPr>
        <w:t xml:space="preserve"> horgászrend erre vonatkozóan külön rendelkezik.</w:t>
      </w:r>
    </w:p>
    <w:p w14:paraId="7F4DF451" w14:textId="77777777" w:rsidR="00482D8C" w:rsidRPr="00F23268" w:rsidRDefault="00482D8C" w:rsidP="00482D8C">
      <w:pPr>
        <w:pStyle w:val="Nincstrkz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A2B20C" w14:textId="77777777" w:rsidR="007A7BE0" w:rsidRPr="00F23268" w:rsidRDefault="007A7BE0" w:rsidP="005C7A54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A halállomány őrzésének módja, a hivatásos halőrök és a társadalmi halőrök tervezett alkalmazási, megb</w:t>
      </w:r>
      <w:r w:rsidR="005C7A54" w:rsidRPr="00F23268">
        <w:rPr>
          <w:rFonts w:ascii="Times New Roman" w:hAnsi="Times New Roman" w:cs="Times New Roman"/>
          <w:b/>
        </w:rPr>
        <w:t>ízási módja, minimális létszáma</w:t>
      </w:r>
    </w:p>
    <w:p w14:paraId="3895627B" w14:textId="77777777" w:rsidR="005C7A54" w:rsidRPr="00F23268" w:rsidRDefault="005C7A5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55EFE6B8" w14:textId="3FC00AA9" w:rsidR="005C7A54" w:rsidRDefault="005C7A54" w:rsidP="005C7A54">
      <w:pPr>
        <w:pStyle w:val="Default"/>
        <w:spacing w:line="320" w:lineRule="exact"/>
        <w:jc w:val="both"/>
        <w:rPr>
          <w:rFonts w:ascii="Times New Roman" w:hAnsi="Times New Roman" w:cs="Times New Roman"/>
          <w:color w:val="auto"/>
        </w:rPr>
      </w:pPr>
      <w:r w:rsidRPr="00F23268">
        <w:rPr>
          <w:rFonts w:ascii="Times New Roman" w:hAnsi="Times New Roman" w:cs="Times New Roman"/>
          <w:color w:val="auto"/>
        </w:rPr>
        <w:t>A vízt</w:t>
      </w:r>
      <w:r w:rsidR="00482D8C" w:rsidRPr="00F23268">
        <w:rPr>
          <w:rFonts w:ascii="Times New Roman" w:hAnsi="Times New Roman" w:cs="Times New Roman"/>
          <w:color w:val="auto"/>
        </w:rPr>
        <w:t xml:space="preserve">erület halállományának </w:t>
      </w:r>
      <w:r w:rsidR="00503F47" w:rsidRPr="00F23268">
        <w:rPr>
          <w:rFonts w:ascii="Times New Roman" w:hAnsi="Times New Roman" w:cs="Times New Roman"/>
          <w:color w:val="auto"/>
        </w:rPr>
        <w:t xml:space="preserve">megfelelő </w:t>
      </w:r>
      <w:r w:rsidR="00482D8C" w:rsidRPr="00F23268">
        <w:rPr>
          <w:rFonts w:ascii="Times New Roman" w:hAnsi="Times New Roman" w:cs="Times New Roman"/>
          <w:color w:val="auto"/>
        </w:rPr>
        <w:t xml:space="preserve">őrzését </w:t>
      </w:r>
      <w:r w:rsidR="00307622">
        <w:rPr>
          <w:rFonts w:ascii="Times New Roman" w:hAnsi="Times New Roman" w:cs="Times New Roman"/>
          <w:color w:val="00B050"/>
        </w:rPr>
        <w:t>4</w:t>
      </w:r>
      <w:r w:rsidR="007E056B">
        <w:rPr>
          <w:rFonts w:ascii="Times New Roman" w:hAnsi="Times New Roman" w:cs="Times New Roman"/>
          <w:color w:val="00B050"/>
        </w:rPr>
        <w:t xml:space="preserve"> </w:t>
      </w:r>
      <w:r w:rsidRPr="00F23268">
        <w:rPr>
          <w:rFonts w:ascii="Times New Roman" w:hAnsi="Times New Roman" w:cs="Times New Roman"/>
          <w:color w:val="00B050"/>
        </w:rPr>
        <w:t xml:space="preserve">fő </w:t>
      </w:r>
      <w:r w:rsidR="00503F47" w:rsidRPr="00F23268">
        <w:rPr>
          <w:rFonts w:ascii="Times New Roman" w:hAnsi="Times New Roman" w:cs="Times New Roman"/>
          <w:color w:val="auto"/>
        </w:rPr>
        <w:t>hivatásos</w:t>
      </w:r>
      <w:r w:rsidRPr="00F23268">
        <w:rPr>
          <w:rFonts w:ascii="Times New Roman" w:hAnsi="Times New Roman" w:cs="Times New Roman"/>
          <w:color w:val="auto"/>
        </w:rPr>
        <w:t xml:space="preserve"> halőr</w:t>
      </w:r>
      <w:r w:rsidR="00503F47" w:rsidRPr="00F23268">
        <w:rPr>
          <w:rFonts w:ascii="Times New Roman" w:hAnsi="Times New Roman" w:cs="Times New Roman"/>
          <w:color w:val="auto"/>
        </w:rPr>
        <w:t xml:space="preserve"> </w:t>
      </w:r>
      <w:r w:rsidR="00503F47" w:rsidRPr="00F23268">
        <w:rPr>
          <w:rFonts w:ascii="Times New Roman" w:hAnsi="Times New Roman" w:cs="Times New Roman"/>
          <w:color w:val="00B050"/>
        </w:rPr>
        <w:t>és</w:t>
      </w:r>
      <w:r w:rsidR="007E056B">
        <w:rPr>
          <w:rFonts w:ascii="Times New Roman" w:hAnsi="Times New Roman" w:cs="Times New Roman"/>
          <w:color w:val="00B050"/>
        </w:rPr>
        <w:t xml:space="preserve"> </w:t>
      </w:r>
      <w:r w:rsidR="00307622">
        <w:rPr>
          <w:rFonts w:ascii="Times New Roman" w:hAnsi="Times New Roman" w:cs="Times New Roman"/>
          <w:color w:val="00B050"/>
        </w:rPr>
        <w:t>1</w:t>
      </w:r>
      <w:r w:rsidR="007E056B">
        <w:rPr>
          <w:rFonts w:ascii="Times New Roman" w:hAnsi="Times New Roman" w:cs="Times New Roman"/>
          <w:color w:val="00B050"/>
        </w:rPr>
        <w:t xml:space="preserve"> </w:t>
      </w:r>
      <w:r w:rsidR="00503F47" w:rsidRPr="00F23268">
        <w:rPr>
          <w:rFonts w:ascii="Times New Roman" w:hAnsi="Times New Roman" w:cs="Times New Roman"/>
          <w:color w:val="00B050"/>
        </w:rPr>
        <w:t xml:space="preserve">fő </w:t>
      </w:r>
      <w:r w:rsidR="00503F47" w:rsidRPr="00F23268">
        <w:rPr>
          <w:rFonts w:ascii="Times New Roman" w:hAnsi="Times New Roman" w:cs="Times New Roman"/>
          <w:color w:val="auto"/>
        </w:rPr>
        <w:t>társadalmi halőr</w:t>
      </w:r>
      <w:r w:rsidRPr="00F23268">
        <w:rPr>
          <w:rFonts w:ascii="Times New Roman" w:hAnsi="Times New Roman" w:cs="Times New Roman"/>
          <w:color w:val="auto"/>
        </w:rPr>
        <w:t xml:space="preserve"> végzi.</w:t>
      </w:r>
      <w:r w:rsidR="00482D8C" w:rsidRPr="00F23268">
        <w:rPr>
          <w:rFonts w:ascii="Times New Roman" w:hAnsi="Times New Roman" w:cs="Times New Roman"/>
          <w:color w:val="auto"/>
        </w:rPr>
        <w:t xml:space="preserve"> A </w:t>
      </w:r>
      <w:r w:rsidR="00A87067" w:rsidRPr="00F23268">
        <w:rPr>
          <w:rFonts w:ascii="Times New Roman" w:hAnsi="Times New Roman" w:cs="Times New Roman"/>
          <w:color w:val="auto"/>
        </w:rPr>
        <w:t>hivatásos halőrökből</w:t>
      </w:r>
      <w:r w:rsidR="007E056B">
        <w:rPr>
          <w:rFonts w:ascii="Times New Roman" w:hAnsi="Times New Roman" w:cs="Times New Roman"/>
          <w:color w:val="00B050"/>
        </w:rPr>
        <w:t xml:space="preserve"> 1 </w:t>
      </w:r>
      <w:r w:rsidR="00A87067" w:rsidRPr="00F23268">
        <w:rPr>
          <w:rFonts w:ascii="Times New Roman" w:hAnsi="Times New Roman" w:cs="Times New Roman"/>
          <w:color w:val="00B050"/>
        </w:rPr>
        <w:t>fő</w:t>
      </w:r>
      <w:r w:rsidR="00A87067" w:rsidRPr="00F23268">
        <w:rPr>
          <w:rFonts w:ascii="Times New Roman" w:hAnsi="Times New Roman" w:cs="Times New Roman"/>
          <w:color w:val="auto"/>
        </w:rPr>
        <w:t xml:space="preserve"> </w:t>
      </w:r>
      <w:r w:rsidR="007E056B">
        <w:rPr>
          <w:rFonts w:ascii="Times New Roman" w:hAnsi="Times New Roman" w:cs="Times New Roman"/>
          <w:color w:val="auto"/>
        </w:rPr>
        <w:t>végez intenzív módon ellenőrzést, feladat-ellátási me</w:t>
      </w:r>
      <w:r w:rsidR="009B0DC4">
        <w:rPr>
          <w:rFonts w:ascii="Times New Roman" w:hAnsi="Times New Roman" w:cs="Times New Roman"/>
          <w:color w:val="auto"/>
        </w:rPr>
        <w:t>g</w:t>
      </w:r>
      <w:r w:rsidR="007E056B">
        <w:rPr>
          <w:rFonts w:ascii="Times New Roman" w:hAnsi="Times New Roman" w:cs="Times New Roman"/>
          <w:color w:val="auto"/>
        </w:rPr>
        <w:t xml:space="preserve">állapodás </w:t>
      </w:r>
      <w:r w:rsidR="009B0DC4">
        <w:rPr>
          <w:rFonts w:ascii="Times New Roman" w:hAnsi="Times New Roman" w:cs="Times New Roman"/>
          <w:color w:val="auto"/>
        </w:rPr>
        <w:t>ke</w:t>
      </w:r>
      <w:r w:rsidR="007E056B">
        <w:rPr>
          <w:rFonts w:ascii="Times New Roman" w:hAnsi="Times New Roman" w:cs="Times New Roman"/>
          <w:color w:val="auto"/>
        </w:rPr>
        <w:t>retében.</w:t>
      </w:r>
      <w:r w:rsidR="009B0DC4">
        <w:rPr>
          <w:rFonts w:ascii="Times New Roman" w:hAnsi="Times New Roman" w:cs="Times New Roman"/>
          <w:color w:val="auto"/>
        </w:rPr>
        <w:t xml:space="preserve"> 3 fő a telepítéseket követően ütemterv szerint ellenőriz. </w:t>
      </w:r>
      <w:r w:rsidR="00A87067" w:rsidRPr="00F23268">
        <w:rPr>
          <w:rFonts w:ascii="Times New Roman" w:hAnsi="Times New Roman" w:cs="Times New Roman"/>
          <w:color w:val="auto"/>
        </w:rPr>
        <w:t xml:space="preserve">A </w:t>
      </w:r>
      <w:r w:rsidR="00482D8C" w:rsidRPr="00F23268">
        <w:rPr>
          <w:rFonts w:ascii="Times New Roman" w:hAnsi="Times New Roman" w:cs="Times New Roman"/>
          <w:color w:val="auto"/>
        </w:rPr>
        <w:t>halőrzésbe</w:t>
      </w:r>
      <w:r w:rsidR="00503F47" w:rsidRPr="00F23268">
        <w:rPr>
          <w:rFonts w:ascii="Times New Roman" w:hAnsi="Times New Roman" w:cs="Times New Roman"/>
          <w:color w:val="auto"/>
        </w:rPr>
        <w:t>n</w:t>
      </w:r>
      <w:r w:rsidR="00482D8C" w:rsidRPr="00F23268">
        <w:rPr>
          <w:rFonts w:ascii="Times New Roman" w:hAnsi="Times New Roman" w:cs="Times New Roman"/>
          <w:color w:val="auto"/>
        </w:rPr>
        <w:t xml:space="preserve"> </w:t>
      </w:r>
      <w:r w:rsidR="00A87067" w:rsidRPr="00F23268">
        <w:rPr>
          <w:rFonts w:ascii="Times New Roman" w:hAnsi="Times New Roman" w:cs="Times New Roman"/>
          <w:color w:val="auto"/>
        </w:rPr>
        <w:t xml:space="preserve">külön együttműködési megállapodás keretében </w:t>
      </w:r>
      <w:r w:rsidR="00503F47" w:rsidRPr="00F23268">
        <w:rPr>
          <w:rFonts w:ascii="Times New Roman" w:hAnsi="Times New Roman" w:cs="Times New Roman"/>
          <w:color w:val="auto"/>
        </w:rPr>
        <w:t>segítséget nyújtanak még a helyi rendészeti szervek</w:t>
      </w:r>
      <w:r w:rsidR="00482D8C" w:rsidRPr="00F23268">
        <w:rPr>
          <w:rFonts w:ascii="Times New Roman" w:hAnsi="Times New Roman" w:cs="Times New Roman"/>
          <w:color w:val="auto"/>
        </w:rPr>
        <w:t xml:space="preserve"> és a polgárőrség</w:t>
      </w:r>
      <w:r w:rsidR="009B0DC4">
        <w:rPr>
          <w:rFonts w:ascii="Times New Roman" w:hAnsi="Times New Roman" w:cs="Times New Roman"/>
          <w:color w:val="auto"/>
        </w:rPr>
        <w:t>.</w:t>
      </w:r>
    </w:p>
    <w:p w14:paraId="65599C8D" w14:textId="77777777" w:rsidR="00307622" w:rsidRDefault="00307622" w:rsidP="005C7A54">
      <w:pPr>
        <w:pStyle w:val="Default"/>
        <w:spacing w:line="320" w:lineRule="exact"/>
        <w:jc w:val="both"/>
        <w:rPr>
          <w:rFonts w:ascii="Times New Roman" w:hAnsi="Times New Roman" w:cs="Times New Roman"/>
          <w:color w:val="auto"/>
        </w:rPr>
      </w:pPr>
    </w:p>
    <w:p w14:paraId="00418686" w14:textId="72BED46A" w:rsidR="009B0DC4" w:rsidRDefault="009B0DC4" w:rsidP="005C7A54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Mecsekpölöskei Önkormányzattal kötött megállapodás – polgárőrség</w:t>
      </w:r>
    </w:p>
    <w:p w14:paraId="099BDBBE" w14:textId="7B2E29BE" w:rsidR="009B0DC4" w:rsidRPr="00F23268" w:rsidRDefault="009B0DC4" w:rsidP="005C7A54">
      <w:pPr>
        <w:pStyle w:val="Default"/>
        <w:spacing w:line="320" w:lineRule="exact"/>
        <w:rPr>
          <w:rFonts w:ascii="Times New Roman" w:hAnsi="Times New Roman" w:cs="Times New Roman"/>
          <w:i/>
          <w:iCs/>
          <w:color w:val="0070C0"/>
        </w:rPr>
      </w:pPr>
    </w:p>
    <w:p w14:paraId="28CB7FF7" w14:textId="77777777" w:rsidR="007A7BE0" w:rsidRPr="00F23268" w:rsidRDefault="007A7BE0" w:rsidP="005C7A54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 xml:space="preserve">A helyi horgászrend azon tervezett rendelkezései, amelyek tervezetten a </w:t>
      </w:r>
      <w:bookmarkStart w:id="0" w:name="_Hlk66802616"/>
      <w:r w:rsidRPr="00F23268">
        <w:rPr>
          <w:rFonts w:ascii="Times New Roman" w:hAnsi="Times New Roman" w:cs="Times New Roman"/>
          <w:b/>
        </w:rPr>
        <w:t>jogszabályban meghat</w:t>
      </w:r>
      <w:r w:rsidR="005C7A54" w:rsidRPr="00F23268">
        <w:rPr>
          <w:rFonts w:ascii="Times New Roman" w:hAnsi="Times New Roman" w:cs="Times New Roman"/>
          <w:b/>
        </w:rPr>
        <w:t xml:space="preserve">ározott korlátozásokat </w:t>
      </w:r>
      <w:bookmarkEnd w:id="0"/>
      <w:r w:rsidR="005C7A54" w:rsidRPr="00F23268">
        <w:rPr>
          <w:rFonts w:ascii="Times New Roman" w:hAnsi="Times New Roman" w:cs="Times New Roman"/>
          <w:b/>
        </w:rPr>
        <w:t>enyhítik</w:t>
      </w:r>
    </w:p>
    <w:p w14:paraId="112CA12A" w14:textId="0BDA78D5" w:rsidR="00953592" w:rsidRPr="003770CE" w:rsidRDefault="00953592" w:rsidP="005C7A54">
      <w:pPr>
        <w:pStyle w:val="Listaszerbekezds"/>
        <w:spacing w:line="320" w:lineRule="exact"/>
        <w:ind w:left="0"/>
        <w:jc w:val="both"/>
        <w:rPr>
          <w:color w:val="0070C0"/>
        </w:rPr>
      </w:pPr>
    </w:p>
    <w:p w14:paraId="08AC0E67" w14:textId="77777777" w:rsidR="003770CE" w:rsidRDefault="00503F47" w:rsidP="005C7A54">
      <w:pPr>
        <w:pStyle w:val="Listaszerbekezds"/>
        <w:spacing w:line="320" w:lineRule="exact"/>
        <w:ind w:left="0"/>
        <w:jc w:val="both"/>
      </w:pPr>
      <w:r w:rsidRPr="009B0DC4">
        <w:t>A halgazdálkodási hatóság engedélye alapján a jogszabályban meghatározott korlátozásokat enyhítő rendelkezé</w:t>
      </w:r>
      <w:r w:rsidR="00197638" w:rsidRPr="009B0DC4">
        <w:t>sek</w:t>
      </w:r>
      <w:r w:rsidR="003770CE">
        <w:t>:</w:t>
      </w:r>
    </w:p>
    <w:p w14:paraId="399DB7FB" w14:textId="5C976DFA" w:rsidR="00197638" w:rsidRDefault="003770CE" w:rsidP="005C7A54">
      <w:pPr>
        <w:pStyle w:val="Listaszerbekezds"/>
        <w:spacing w:line="320" w:lineRule="exact"/>
        <w:ind w:left="0"/>
        <w:jc w:val="both"/>
      </w:pPr>
      <w:r>
        <w:t xml:space="preserve">A ponty fogása </w:t>
      </w:r>
      <w:r w:rsidR="00197638" w:rsidRPr="003770CE">
        <w:t>fajlagos tilalmi időszak alóli felmentés</w:t>
      </w:r>
      <w:r>
        <w:t>sel rendelkezik</w:t>
      </w:r>
    </w:p>
    <w:p w14:paraId="3862E889" w14:textId="79BCC836" w:rsidR="003770CE" w:rsidRPr="003770CE" w:rsidRDefault="003770CE" w:rsidP="005C7A54">
      <w:pPr>
        <w:pStyle w:val="Listaszerbekezds"/>
        <w:spacing w:line="320" w:lineRule="exact"/>
        <w:ind w:left="0"/>
        <w:jc w:val="both"/>
      </w:pPr>
      <w:r>
        <w:t>Az amur telepítésére engedéllyel rendelkezik</w:t>
      </w:r>
    </w:p>
    <w:p w14:paraId="15B26623" w14:textId="77777777" w:rsidR="00197638" w:rsidRPr="00F23268" w:rsidRDefault="00197638" w:rsidP="005C7A54">
      <w:pPr>
        <w:pStyle w:val="Listaszerbekezds"/>
        <w:spacing w:line="320" w:lineRule="exact"/>
        <w:ind w:left="0"/>
        <w:jc w:val="both"/>
        <w:rPr>
          <w:color w:val="0070C0"/>
        </w:rPr>
      </w:pPr>
    </w:p>
    <w:p w14:paraId="58841FB6" w14:textId="78050415" w:rsidR="007A7BE0" w:rsidRPr="00F23268" w:rsidRDefault="007A7BE0" w:rsidP="005C7A54">
      <w:pPr>
        <w:pStyle w:val="Default"/>
        <w:numPr>
          <w:ilvl w:val="0"/>
          <w:numId w:val="3"/>
        </w:numPr>
        <w:spacing w:line="32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F23268">
        <w:rPr>
          <w:rFonts w:ascii="Times New Roman" w:hAnsi="Times New Roman" w:cs="Times New Roman"/>
          <w:b/>
        </w:rPr>
        <w:t>A helyi horgászrend azon tervezett rendelkezései, amelyek tervezetten a jogszabályban meghatározott korlátozásokat szigorítják és egyben a halgazdálkodási hatósá</w:t>
      </w:r>
      <w:r w:rsidR="005C7A54" w:rsidRPr="00F23268">
        <w:rPr>
          <w:rFonts w:ascii="Times New Roman" w:hAnsi="Times New Roman" w:cs="Times New Roman"/>
          <w:b/>
        </w:rPr>
        <w:t>gi szankciók alapját is képezik</w:t>
      </w:r>
    </w:p>
    <w:p w14:paraId="6A8D7930" w14:textId="77777777" w:rsidR="00953592" w:rsidRPr="00FE03C2" w:rsidRDefault="00953592" w:rsidP="00953592">
      <w:pPr>
        <w:pStyle w:val="Default"/>
        <w:spacing w:line="320" w:lineRule="exact"/>
        <w:jc w:val="both"/>
        <w:rPr>
          <w:rFonts w:ascii="Times New Roman" w:hAnsi="Times New Roman" w:cs="Times New Roman"/>
          <w:bCs/>
          <w:color w:val="0070C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53"/>
        <w:gridCol w:w="1793"/>
        <w:gridCol w:w="1793"/>
        <w:gridCol w:w="1794"/>
        <w:gridCol w:w="1929"/>
      </w:tblGrid>
      <w:tr w:rsidR="00C44C1F" w:rsidRPr="00FE03C2" w14:paraId="397D3554" w14:textId="77777777" w:rsidTr="00393B9E">
        <w:tc>
          <w:tcPr>
            <w:tcW w:w="1753" w:type="dxa"/>
          </w:tcPr>
          <w:p w14:paraId="4C08101A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Horgászrendi előírások</w:t>
            </w:r>
          </w:p>
        </w:tc>
        <w:tc>
          <w:tcPr>
            <w:tcW w:w="1793" w:type="dxa"/>
          </w:tcPr>
          <w:p w14:paraId="6C5E8FF5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Felnőtt </w:t>
            </w:r>
          </w:p>
          <w:p w14:paraId="02C59408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„20 halas” területi jegy</w:t>
            </w:r>
          </w:p>
        </w:tc>
        <w:tc>
          <w:tcPr>
            <w:tcW w:w="1793" w:type="dxa"/>
          </w:tcPr>
          <w:p w14:paraId="70CCAB47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Felnőtt parti</w:t>
            </w:r>
          </w:p>
          <w:p w14:paraId="76D3C1B9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„30 halas” területi jegy</w:t>
            </w:r>
          </w:p>
        </w:tc>
        <w:tc>
          <w:tcPr>
            <w:tcW w:w="1794" w:type="dxa"/>
          </w:tcPr>
          <w:p w14:paraId="34BBBB96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Ifjúsági területi jegy</w:t>
            </w:r>
          </w:p>
        </w:tc>
        <w:tc>
          <w:tcPr>
            <w:tcW w:w="1929" w:type="dxa"/>
          </w:tcPr>
          <w:p w14:paraId="21183A31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Gyermek éves területi jegy (14 éves korig)</w:t>
            </w:r>
          </w:p>
        </w:tc>
      </w:tr>
      <w:tr w:rsidR="00C44C1F" w:rsidRPr="00FE03C2" w14:paraId="0FBC85C3" w14:textId="77777777" w:rsidTr="00393B9E">
        <w:tc>
          <w:tcPr>
            <w:tcW w:w="1753" w:type="dxa"/>
          </w:tcPr>
          <w:p w14:paraId="1373B4F4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Ár</w:t>
            </w:r>
          </w:p>
        </w:tc>
        <w:tc>
          <w:tcPr>
            <w:tcW w:w="1793" w:type="dxa"/>
          </w:tcPr>
          <w:p w14:paraId="58F1BB86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50.000.- Ft</w:t>
            </w:r>
          </w:p>
        </w:tc>
        <w:tc>
          <w:tcPr>
            <w:tcW w:w="1793" w:type="dxa"/>
          </w:tcPr>
          <w:p w14:paraId="4CB3D713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65.000.- Ft</w:t>
            </w:r>
          </w:p>
        </w:tc>
        <w:tc>
          <w:tcPr>
            <w:tcW w:w="1794" w:type="dxa"/>
          </w:tcPr>
          <w:p w14:paraId="2A4ED41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20.000.- Ft</w:t>
            </w:r>
          </w:p>
        </w:tc>
        <w:tc>
          <w:tcPr>
            <w:tcW w:w="1929" w:type="dxa"/>
          </w:tcPr>
          <w:p w14:paraId="2D2C18B4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3.000.- Ft</w:t>
            </w:r>
          </w:p>
        </w:tc>
      </w:tr>
      <w:tr w:rsidR="00C44C1F" w:rsidRPr="00FE03C2" w14:paraId="7BDE5459" w14:textId="77777777" w:rsidTr="00393B9E">
        <w:tc>
          <w:tcPr>
            <w:tcW w:w="1753" w:type="dxa"/>
          </w:tcPr>
          <w:p w14:paraId="4E64518C" w14:textId="748BAE68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Általánosan érvényes víz terület</w:t>
            </w:r>
          </w:p>
        </w:tc>
        <w:tc>
          <w:tcPr>
            <w:tcW w:w="1793" w:type="dxa"/>
          </w:tcPr>
          <w:p w14:paraId="79993B2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Sikonda I-II</w:t>
            </w:r>
          </w:p>
          <w:p w14:paraId="06802CF4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Mecsekpölöske</w:t>
            </w:r>
          </w:p>
        </w:tc>
        <w:tc>
          <w:tcPr>
            <w:tcW w:w="1793" w:type="dxa"/>
          </w:tcPr>
          <w:p w14:paraId="7E494D00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Sikonda I-II</w:t>
            </w:r>
          </w:p>
          <w:p w14:paraId="5D1BFA53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Mecsekpölöske</w:t>
            </w:r>
          </w:p>
        </w:tc>
        <w:tc>
          <w:tcPr>
            <w:tcW w:w="1794" w:type="dxa"/>
          </w:tcPr>
          <w:p w14:paraId="155F2FC6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Sikonda I-II</w:t>
            </w:r>
          </w:p>
          <w:p w14:paraId="7FB88EC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Mecsekpölöske</w:t>
            </w:r>
          </w:p>
        </w:tc>
        <w:tc>
          <w:tcPr>
            <w:tcW w:w="1929" w:type="dxa"/>
          </w:tcPr>
          <w:p w14:paraId="664B4070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Sikonda I-II</w:t>
            </w:r>
          </w:p>
          <w:p w14:paraId="6FF3ED2A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Mecsekpölöske</w:t>
            </w:r>
          </w:p>
        </w:tc>
      </w:tr>
      <w:tr w:rsidR="00C44C1F" w:rsidRPr="00FE03C2" w14:paraId="4FA97D4E" w14:textId="77777777" w:rsidTr="00393B9E">
        <w:tc>
          <w:tcPr>
            <w:tcW w:w="1753" w:type="dxa"/>
          </w:tcPr>
          <w:p w14:paraId="1B56D059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lastRenderedPageBreak/>
              <w:t>Általános személyei feltételek</w:t>
            </w:r>
          </w:p>
        </w:tc>
        <w:tc>
          <w:tcPr>
            <w:tcW w:w="5380" w:type="dxa"/>
            <w:gridSpan w:val="3"/>
          </w:tcPr>
          <w:p w14:paraId="6C839D1A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állami horgászvizsga vagy korábbi érvényes állami horgászjegy, regisztráció, illetve horgászkártya megléte, horgász egyesületi tagság igazolása, állami horgászjegy </w:t>
            </w:r>
          </w:p>
          <w:p w14:paraId="102EE62F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területi jegy értékesítés (Komló, Vértanuk u. 1.)</w:t>
            </w:r>
          </w:p>
        </w:tc>
        <w:tc>
          <w:tcPr>
            <w:tcW w:w="1929" w:type="dxa"/>
          </w:tcPr>
          <w:p w14:paraId="724156B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regisztráció, horgász egyesületi tagság</w:t>
            </w:r>
          </w:p>
        </w:tc>
      </w:tr>
      <w:tr w:rsidR="00C44C1F" w:rsidRPr="00FE03C2" w14:paraId="59285226" w14:textId="77777777" w:rsidTr="00393B9E">
        <w:tc>
          <w:tcPr>
            <w:tcW w:w="1753" w:type="dxa"/>
          </w:tcPr>
          <w:p w14:paraId="343901D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Általánosan elvihető halmennyiség éves bontásban</w:t>
            </w:r>
          </w:p>
        </w:tc>
        <w:tc>
          <w:tcPr>
            <w:tcW w:w="1793" w:type="dxa"/>
          </w:tcPr>
          <w:p w14:paraId="0A093DA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20 db nemes hal 50 kg-ig +</w:t>
            </w:r>
          </w:p>
          <w:p w14:paraId="1F8FC6C7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10 kg egyéb hal</w:t>
            </w:r>
          </w:p>
          <w:p w14:paraId="69C98B38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793" w:type="dxa"/>
          </w:tcPr>
          <w:p w14:paraId="73EED5C2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 db nemes hal 65 kg-ig +</w:t>
            </w:r>
          </w:p>
          <w:p w14:paraId="2C8B5B54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10 kg egyéb hal</w:t>
            </w:r>
          </w:p>
          <w:p w14:paraId="793B760F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794" w:type="dxa"/>
          </w:tcPr>
          <w:p w14:paraId="792D27C4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10 db nemes hal</w:t>
            </w:r>
          </w:p>
          <w:p w14:paraId="545B7008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20 kg-ig + 10 kg egyéb hal</w:t>
            </w:r>
          </w:p>
        </w:tc>
        <w:tc>
          <w:tcPr>
            <w:tcW w:w="1929" w:type="dxa"/>
          </w:tcPr>
          <w:p w14:paraId="52E5B70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egyéb hal</w:t>
            </w:r>
          </w:p>
          <w:p w14:paraId="51AC46E3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5 kg</w:t>
            </w:r>
          </w:p>
        </w:tc>
      </w:tr>
      <w:tr w:rsidR="00C44C1F" w:rsidRPr="00FE03C2" w14:paraId="0CCD989F" w14:textId="77777777" w:rsidTr="00393B9E">
        <w:tc>
          <w:tcPr>
            <w:tcW w:w="1753" w:type="dxa"/>
          </w:tcPr>
          <w:p w14:paraId="7AE453EB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Általánosan elvihető halmennyiség heti bontásban</w:t>
            </w:r>
          </w:p>
        </w:tc>
        <w:tc>
          <w:tcPr>
            <w:tcW w:w="1793" w:type="dxa"/>
          </w:tcPr>
          <w:p w14:paraId="24744F97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2 db békés hal, </w:t>
            </w:r>
          </w:p>
          <w:p w14:paraId="1D1E1904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db ragadozó hal</w:t>
            </w:r>
          </w:p>
          <w:p w14:paraId="26B27B08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 kg egyéb hal</w:t>
            </w:r>
          </w:p>
        </w:tc>
        <w:tc>
          <w:tcPr>
            <w:tcW w:w="1793" w:type="dxa"/>
          </w:tcPr>
          <w:p w14:paraId="2826ADCF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db békés hal</w:t>
            </w:r>
          </w:p>
          <w:p w14:paraId="6EE6B81C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db ragadozó hal</w:t>
            </w:r>
          </w:p>
          <w:p w14:paraId="2432092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 kg egyéb hal</w:t>
            </w:r>
          </w:p>
        </w:tc>
        <w:tc>
          <w:tcPr>
            <w:tcW w:w="1794" w:type="dxa"/>
          </w:tcPr>
          <w:p w14:paraId="2E96D8B1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db békés hal</w:t>
            </w:r>
          </w:p>
          <w:p w14:paraId="6C03D3DE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 db ragadozó hal</w:t>
            </w:r>
          </w:p>
          <w:p w14:paraId="69E3D61F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kg egyéb hal</w:t>
            </w:r>
          </w:p>
        </w:tc>
        <w:tc>
          <w:tcPr>
            <w:tcW w:w="1929" w:type="dxa"/>
          </w:tcPr>
          <w:p w14:paraId="649A4172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kg egyéb hal</w:t>
            </w:r>
          </w:p>
        </w:tc>
      </w:tr>
      <w:tr w:rsidR="00C44C1F" w:rsidRPr="00FE03C2" w14:paraId="3F1FEE05" w14:textId="77777777" w:rsidTr="00393B9E">
        <w:tc>
          <w:tcPr>
            <w:tcW w:w="1753" w:type="dxa"/>
          </w:tcPr>
          <w:p w14:paraId="4664B5F2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Speciálisan elvihető korlátozása, speciális szabályok</w:t>
            </w:r>
          </w:p>
        </w:tc>
        <w:tc>
          <w:tcPr>
            <w:tcW w:w="5380" w:type="dxa"/>
            <w:gridSpan w:val="3"/>
          </w:tcPr>
          <w:p w14:paraId="20A4E8DF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- súlykorlátozás a ponty esetében 4 kg,</w:t>
            </w:r>
          </w:p>
          <w:p w14:paraId="71867253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- a süllő és a csuka fogásának tilalmi ideje együttesen:02.01-től - 04.30-ig, </w:t>
            </w:r>
          </w:p>
          <w:p w14:paraId="4DDCC6A6" w14:textId="77777777" w:rsidR="00C44C1F" w:rsidRPr="00FE03C2" w:rsidRDefault="00C44C1F" w:rsidP="00393B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- pontymatrac használata kötelező</w:t>
            </w:r>
          </w:p>
          <w:p w14:paraId="29BDA8BF" w14:textId="77777777" w:rsidR="00C44C1F" w:rsidRPr="00FE03C2" w:rsidRDefault="00C44C1F" w:rsidP="00393B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- a ragadozó halak elvihető mennyiségű megfogását, és beírását követően ragadozó halra tovább horgászni TILOS!</w:t>
            </w:r>
          </w:p>
          <w:p w14:paraId="6BFF6414" w14:textId="77777777" w:rsidR="00C44C1F" w:rsidRPr="00FE03C2" w:rsidRDefault="00C44C1F" w:rsidP="00393B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- a süllő legkisebb elvihető mérete 40 cm</w:t>
            </w:r>
          </w:p>
        </w:tc>
        <w:tc>
          <w:tcPr>
            <w:tcW w:w="1929" w:type="dxa"/>
          </w:tcPr>
          <w:p w14:paraId="3FAF320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nagykorú személy állandó felügyelete</w:t>
            </w:r>
          </w:p>
        </w:tc>
      </w:tr>
      <w:tr w:rsidR="00C44C1F" w:rsidRPr="00FE03C2" w14:paraId="57D98AB3" w14:textId="77777777" w:rsidTr="00393B9E">
        <w:tc>
          <w:tcPr>
            <w:tcW w:w="1753" w:type="dxa"/>
          </w:tcPr>
          <w:p w14:paraId="46FB12BA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Használható készségek száma</w:t>
            </w:r>
          </w:p>
        </w:tc>
        <w:tc>
          <w:tcPr>
            <w:tcW w:w="1793" w:type="dxa"/>
          </w:tcPr>
          <w:p w14:paraId="290A4C67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bot 2 horoggal</w:t>
            </w:r>
          </w:p>
        </w:tc>
        <w:tc>
          <w:tcPr>
            <w:tcW w:w="1793" w:type="dxa"/>
          </w:tcPr>
          <w:p w14:paraId="0B21D54D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bot 2 horoggal</w:t>
            </w:r>
          </w:p>
        </w:tc>
        <w:tc>
          <w:tcPr>
            <w:tcW w:w="1794" w:type="dxa"/>
          </w:tcPr>
          <w:p w14:paraId="2C00A232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 bot 2 horoggal</w:t>
            </w:r>
          </w:p>
        </w:tc>
        <w:tc>
          <w:tcPr>
            <w:tcW w:w="1929" w:type="dxa"/>
          </w:tcPr>
          <w:p w14:paraId="2F5B2CFC" w14:textId="77777777" w:rsidR="00C44C1F" w:rsidRPr="00FE03C2" w:rsidRDefault="00C44C1F" w:rsidP="00393B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1 spiccbotos készséggel 8 éves korig, 8-14 éves korúak 1 db úszós készséggel, ami orsóval ellátott </w:t>
            </w:r>
          </w:p>
        </w:tc>
      </w:tr>
      <w:tr w:rsidR="00C44C1F" w:rsidRPr="00FE03C2" w14:paraId="176E2ACB" w14:textId="77777777" w:rsidTr="00393B9E">
        <w:tc>
          <w:tcPr>
            <w:tcW w:w="1753" w:type="dxa"/>
          </w:tcPr>
          <w:p w14:paraId="4FAAD5FC" w14:textId="77777777" w:rsidR="00C44C1F" w:rsidRPr="00FE03C2" w:rsidRDefault="00C44C1F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 horgászat időtartama, téli nyári hónapokban</w:t>
            </w:r>
          </w:p>
        </w:tc>
        <w:tc>
          <w:tcPr>
            <w:tcW w:w="7309" w:type="dxa"/>
            <w:gridSpan w:val="4"/>
          </w:tcPr>
          <w:p w14:paraId="67E00008" w14:textId="77777777" w:rsidR="00C44C1F" w:rsidRPr="00FE03C2" w:rsidRDefault="00C44C1F" w:rsidP="00393B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Április 1-Szeptember 30. között 24 órás horgászatot biztosít az Egyesület, A téli időszakban a horgászidő mátrix biztosított a horgászat, gyermekhorgász napkeltétől, napnyugtáig horgászhat, felnőtt felügyelete mellett</w:t>
            </w:r>
          </w:p>
        </w:tc>
      </w:tr>
    </w:tbl>
    <w:p w14:paraId="786C7932" w14:textId="77777777" w:rsidR="00C44C1F" w:rsidRPr="00FE03C2" w:rsidRDefault="00C44C1F" w:rsidP="00C44C1F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4726FFE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turista horgászjeggyel vizeinken horgászni nem lehet</w:t>
      </w:r>
    </w:p>
    <w:p w14:paraId="653F54CA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Az egyesület vizein foglalt hely nem létesíthető</w:t>
      </w:r>
    </w:p>
    <w:p w14:paraId="49A4AA6A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A küldöttgyűlés ideje alatt a horgászat tilos</w:t>
      </w:r>
    </w:p>
    <w:p w14:paraId="4D2A86F7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csónakos horgászat vizeinken nem megengedett</w:t>
      </w:r>
    </w:p>
    <w:p w14:paraId="73887F21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Jégbeállástól jégolvadásig horgászni tilos, lékhorgászat tilos</w:t>
      </w:r>
    </w:p>
    <w:p w14:paraId="5682072E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halradar, etetőhajó, -drón használata tilos</w:t>
      </w:r>
    </w:p>
    <w:p w14:paraId="555A42A8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Halkiemelő (merítő szák) és pontymatrac használata kötelező a méretkorlátozással védett halaknál</w:t>
      </w:r>
    </w:p>
    <w:p w14:paraId="02BC03CC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a kifogott és nem megtartani kívánt hal kíméletes visszahelyezése, pontymatrac használata mellett kötelező. A pontymatrac a halőrházaknál kaució ellenében biztosított</w:t>
      </w:r>
    </w:p>
    <w:p w14:paraId="01EA57A5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sneciző bot is horgászbotnak számít, használata esetén a használható készségek számába beszámít!</w:t>
      </w:r>
    </w:p>
    <w:p w14:paraId="163100B4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iCs/>
        </w:rPr>
      </w:pPr>
      <w:r w:rsidRPr="00FE03C2">
        <w:rPr>
          <w:iCs/>
        </w:rPr>
        <w:t>1 db 1x1m emelő háló használata, egyszerre 20 db csalihal fogására megengedett</w:t>
      </w:r>
    </w:p>
    <w:p w14:paraId="70F4C6DC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line="259" w:lineRule="auto"/>
        <w:jc w:val="both"/>
      </w:pPr>
      <w:r w:rsidRPr="00FE03C2">
        <w:t>Csuka és süllő tilalmi ideje február 1. és április 30. között együttesen, Ezen időszakban a pergető és halszelettel történő horgászati módszer tilos!</w:t>
      </w:r>
    </w:p>
    <w:p w14:paraId="797DD774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line="259" w:lineRule="auto"/>
        <w:jc w:val="both"/>
        <w:rPr>
          <w:bCs/>
        </w:rPr>
      </w:pPr>
      <w:r w:rsidRPr="00FE03C2">
        <w:rPr>
          <w:bCs/>
        </w:rPr>
        <w:lastRenderedPageBreak/>
        <w:t>Kisméretű süllő telepítését követően halszelettel horgászni tilos! A kisméretű süllő telepítéséről horgászaink a tavak hirdetőtábláján és a facebook oldalon tájékoztatást kapnak</w:t>
      </w:r>
    </w:p>
    <w:p w14:paraId="6BBF7CBE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line="259" w:lineRule="auto"/>
        <w:jc w:val="both"/>
        <w:rPr>
          <w:bCs/>
        </w:rPr>
      </w:pPr>
      <w:r w:rsidRPr="00FE03C2">
        <w:rPr>
          <w:bCs/>
        </w:rPr>
        <w:t>A süllő legkisebb elvihető mérete 40 cm,</w:t>
      </w:r>
    </w:p>
    <w:p w14:paraId="2C216BC0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line="259" w:lineRule="auto"/>
        <w:jc w:val="both"/>
        <w:rPr>
          <w:bCs/>
        </w:rPr>
      </w:pPr>
      <w:r w:rsidRPr="00FE03C2">
        <w:rPr>
          <w:bCs/>
        </w:rPr>
        <w:t>kisméretű süllő telepítését követően, valamint a csuka és süllő fajlagos tilalmi ideje alatt 15 cm-nél nagyobb élő csalihallal ragadozó halra a horgászat megengedett (Harcsa)</w:t>
      </w:r>
    </w:p>
    <w:p w14:paraId="192F7FCA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line="259" w:lineRule="auto"/>
        <w:jc w:val="both"/>
        <w:rPr>
          <w:bCs/>
        </w:rPr>
      </w:pPr>
      <w:r w:rsidRPr="00FE03C2">
        <w:rPr>
          <w:bCs/>
        </w:rPr>
        <w:t>A kifogott harcsa csak db számban számít, súlyát nem kell figyelembe venni, a kifogható hal kg-ban meghatározott korlátozásánál.</w:t>
      </w:r>
    </w:p>
    <w:p w14:paraId="4E463675" w14:textId="4C75465E" w:rsidR="00C44C1F" w:rsidRPr="00FE03C2" w:rsidRDefault="00C44C1F" w:rsidP="00C44C1F">
      <w:pPr>
        <w:pStyle w:val="Listaszerbekezds"/>
        <w:numPr>
          <w:ilvl w:val="0"/>
          <w:numId w:val="10"/>
        </w:numPr>
        <w:spacing w:line="259" w:lineRule="auto"/>
        <w:jc w:val="both"/>
        <w:rPr>
          <w:bCs/>
        </w:rPr>
      </w:pPr>
      <w:r w:rsidRPr="00FE03C2">
        <w:rPr>
          <w:bCs/>
        </w:rPr>
        <w:t>A busa idegenhonos, inváziós hal – az egyéb idegenhonos hal beírásánál nem kell figyelembe venni. (kg)</w:t>
      </w:r>
    </w:p>
    <w:p w14:paraId="76A40AAE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line="259" w:lineRule="auto"/>
        <w:jc w:val="both"/>
        <w:rPr>
          <w:bCs/>
        </w:rPr>
      </w:pPr>
      <w:r w:rsidRPr="00FE03C2">
        <w:rPr>
          <w:bCs/>
        </w:rPr>
        <w:t>Elvihető mennyiségű ragadozó halak beírását követően ragadozó halra tovább horgászni TILOS! Mind a napijegyes, mind a területi engedélyes horgászokra vonatkozik a tilalom</w:t>
      </w:r>
    </w:p>
    <w:p w14:paraId="0E3AAFCC" w14:textId="77777777" w:rsidR="00C44C1F" w:rsidRPr="00FE03C2" w:rsidRDefault="00C44C1F" w:rsidP="00C44C1F">
      <w:pPr>
        <w:pStyle w:val="Listaszerbekezds"/>
        <w:numPr>
          <w:ilvl w:val="0"/>
          <w:numId w:val="10"/>
        </w:numPr>
        <w:spacing w:line="259" w:lineRule="auto"/>
        <w:jc w:val="both"/>
        <w:rPr>
          <w:bCs/>
        </w:rPr>
      </w:pPr>
      <w:r w:rsidRPr="00FE03C2">
        <w:rPr>
          <w:bCs/>
        </w:rPr>
        <w:t xml:space="preserve">Gyermekhorgász engedéllyel rendelkező gyermek csak </w:t>
      </w:r>
      <w:r w:rsidRPr="00FE03C2">
        <w:rPr>
          <w:b/>
        </w:rPr>
        <w:t>spiccbotos</w:t>
      </w:r>
      <w:r w:rsidRPr="00FE03C2">
        <w:rPr>
          <w:bCs/>
        </w:rPr>
        <w:t xml:space="preserve"> készséggel horgászhat, </w:t>
      </w:r>
      <w:r w:rsidRPr="00FE03C2">
        <w:rPr>
          <w:b/>
        </w:rPr>
        <w:t>8 éves korig.</w:t>
      </w:r>
      <w:r w:rsidRPr="00FE03C2">
        <w:rPr>
          <w:bCs/>
        </w:rPr>
        <w:t xml:space="preserve"> 8-14 éves kor között a gyermekhorgász engedéllyel rendelő gyermek 1 db úszós készséggel horgászhat, ami orsóval ellátott. Gyermekhorgász 3-14 éves korú gyermek lehet. A 10 éves kortól ifjúsági horgászengedéllyel rendelkező gyermek az ifjúsági horgászatra vonatkozó szabályok szerint horgászhat.</w:t>
      </w:r>
    </w:p>
    <w:p w14:paraId="7C76DEE0" w14:textId="77777777" w:rsidR="00C44C1F" w:rsidRPr="00FE03C2" w:rsidRDefault="00C44C1F" w:rsidP="00C44C1F">
      <w:pPr>
        <w:pStyle w:val="Listaszerbekezds"/>
        <w:ind w:left="420"/>
        <w:jc w:val="both"/>
        <w:rPr>
          <w:bCs/>
        </w:rPr>
      </w:pPr>
    </w:p>
    <w:p w14:paraId="64AC0525" w14:textId="77460940" w:rsidR="005C7A54" w:rsidRPr="00FE03C2" w:rsidRDefault="005C7A54" w:rsidP="00C44C1F">
      <w:pPr>
        <w:pStyle w:val="Default"/>
        <w:spacing w:line="320" w:lineRule="exact"/>
        <w:jc w:val="both"/>
        <w:rPr>
          <w:rFonts w:ascii="Times New Roman" w:hAnsi="Times New Roman" w:cs="Times New Roman"/>
          <w:bCs/>
          <w:color w:val="0070C0"/>
        </w:rPr>
      </w:pPr>
    </w:p>
    <w:p w14:paraId="2FEBD14E" w14:textId="77777777" w:rsidR="00FE03C2" w:rsidRPr="00FE03C2" w:rsidRDefault="00FE03C2" w:rsidP="00FE03C2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b/>
          <w:iCs/>
          <w:u w:val="single"/>
        </w:rPr>
      </w:pPr>
      <w:r w:rsidRPr="00FE03C2">
        <w:rPr>
          <w:b/>
          <w:iCs/>
          <w:u w:val="single"/>
        </w:rPr>
        <w:t>Napijegyes horgászat esetében a horgászrend általános előírásai: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74"/>
        <w:gridCol w:w="1768"/>
        <w:gridCol w:w="1525"/>
        <w:gridCol w:w="1649"/>
        <w:gridCol w:w="1156"/>
        <w:gridCol w:w="1390"/>
      </w:tblGrid>
      <w:tr w:rsidR="00FE03C2" w:rsidRPr="00FE03C2" w14:paraId="2457932C" w14:textId="77777777" w:rsidTr="00393B9E">
        <w:tc>
          <w:tcPr>
            <w:tcW w:w="1574" w:type="dxa"/>
          </w:tcPr>
          <w:p w14:paraId="04C97322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768" w:type="dxa"/>
          </w:tcPr>
          <w:p w14:paraId="3F529201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felnőtt napijegy</w:t>
            </w:r>
          </w:p>
        </w:tc>
        <w:tc>
          <w:tcPr>
            <w:tcW w:w="1525" w:type="dxa"/>
          </w:tcPr>
          <w:p w14:paraId="5DB8021C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felnőtt sportnapijegy</w:t>
            </w:r>
          </w:p>
        </w:tc>
        <w:tc>
          <w:tcPr>
            <w:tcW w:w="1649" w:type="dxa"/>
          </w:tcPr>
          <w:p w14:paraId="7735CC87" w14:textId="7A4C39CF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ifjúsági </w:t>
            </w:r>
            <w:r w:rsidR="001C57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halas </w:t>
            </w: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napijegy</w:t>
            </w:r>
          </w:p>
        </w:tc>
        <w:tc>
          <w:tcPr>
            <w:tcW w:w="1156" w:type="dxa"/>
          </w:tcPr>
          <w:p w14:paraId="65F44782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ifjúsági sport napijegy</w:t>
            </w:r>
          </w:p>
        </w:tc>
        <w:tc>
          <w:tcPr>
            <w:tcW w:w="1390" w:type="dxa"/>
          </w:tcPr>
          <w:p w14:paraId="676838CA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gyermek napijegy (14 évesig)</w:t>
            </w:r>
          </w:p>
        </w:tc>
      </w:tr>
      <w:tr w:rsidR="00FE03C2" w:rsidRPr="00FE03C2" w14:paraId="6E3E8BDC" w14:textId="77777777" w:rsidTr="00393B9E">
        <w:tc>
          <w:tcPr>
            <w:tcW w:w="1574" w:type="dxa"/>
          </w:tcPr>
          <w:p w14:paraId="4EB5C724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Ár</w:t>
            </w:r>
          </w:p>
        </w:tc>
        <w:tc>
          <w:tcPr>
            <w:tcW w:w="1768" w:type="dxa"/>
          </w:tcPr>
          <w:p w14:paraId="2EA586D9" w14:textId="23B1E5A6" w:rsidR="00FE03C2" w:rsidRPr="00FE03C2" w:rsidRDefault="0030762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6</w:t>
            </w:r>
            <w:r w:rsidR="00FE03C2"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.000.- Ft</w:t>
            </w:r>
          </w:p>
        </w:tc>
        <w:tc>
          <w:tcPr>
            <w:tcW w:w="1525" w:type="dxa"/>
          </w:tcPr>
          <w:p w14:paraId="1F32F359" w14:textId="54E57F2A" w:rsidR="00FE03C2" w:rsidRPr="00FE03C2" w:rsidRDefault="0030762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3.0</w:t>
            </w:r>
            <w:r w:rsidR="00FE03C2"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00.- Ft</w:t>
            </w:r>
          </w:p>
        </w:tc>
        <w:tc>
          <w:tcPr>
            <w:tcW w:w="1649" w:type="dxa"/>
          </w:tcPr>
          <w:p w14:paraId="00AE5FDF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2.500.- Ft</w:t>
            </w:r>
          </w:p>
        </w:tc>
        <w:tc>
          <w:tcPr>
            <w:tcW w:w="1156" w:type="dxa"/>
          </w:tcPr>
          <w:p w14:paraId="3CA0ACE1" w14:textId="6D6EF1C8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1.</w:t>
            </w:r>
            <w:r w:rsidR="00307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500</w:t>
            </w: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.- Ft</w:t>
            </w:r>
          </w:p>
        </w:tc>
        <w:tc>
          <w:tcPr>
            <w:tcW w:w="1390" w:type="dxa"/>
          </w:tcPr>
          <w:p w14:paraId="7B14F66C" w14:textId="4391DC21" w:rsidR="00FE03C2" w:rsidRPr="00FE03C2" w:rsidRDefault="0030762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5</w:t>
            </w:r>
            <w:r w:rsidR="00FE03C2"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00.- Ft</w:t>
            </w:r>
          </w:p>
        </w:tc>
      </w:tr>
      <w:tr w:rsidR="00FE03C2" w:rsidRPr="00FE03C2" w14:paraId="46829E42" w14:textId="77777777" w:rsidTr="00393B9E">
        <w:tc>
          <w:tcPr>
            <w:tcW w:w="1574" w:type="dxa"/>
          </w:tcPr>
          <w:p w14:paraId="70887639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Horgászat időtartama </w:t>
            </w:r>
          </w:p>
        </w:tc>
        <w:tc>
          <w:tcPr>
            <w:tcW w:w="7488" w:type="dxa"/>
            <w:gridSpan w:val="5"/>
          </w:tcPr>
          <w:p w14:paraId="3E2C59ED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 horgászidő mátrix alapján megengedett</w:t>
            </w:r>
          </w:p>
        </w:tc>
      </w:tr>
      <w:tr w:rsidR="00FE03C2" w:rsidRPr="00FE03C2" w14:paraId="000FC254" w14:textId="77777777" w:rsidTr="00393B9E">
        <w:tc>
          <w:tcPr>
            <w:tcW w:w="1574" w:type="dxa"/>
          </w:tcPr>
          <w:p w14:paraId="1BFE168E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Horgászat nyári időtartama</w:t>
            </w:r>
          </w:p>
        </w:tc>
        <w:tc>
          <w:tcPr>
            <w:tcW w:w="7488" w:type="dxa"/>
            <w:gridSpan w:val="5"/>
          </w:tcPr>
          <w:p w14:paraId="7DB4117C" w14:textId="2CB71D09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április-szeptember közötti időszakban 24 órás horgászat engedélyezett, gyermekhorgász napkeltétől, nagynyugtáig felnőtt felügyelete mellett horgászhat. A sporthorgász napijeggyel rendelkező horgász április 1 és szeptember 30. közötti időszakban</w:t>
            </w:r>
            <w:r w:rsidR="00A41F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a horgászrendben </w:t>
            </w:r>
            <w:r w:rsidR="008331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meghatározott időben</w:t>
            </w: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horgászhat. A többi hónapban a napijegyes horgászatra vonatkozó előírások a mérvadóak.</w:t>
            </w:r>
          </w:p>
        </w:tc>
      </w:tr>
      <w:tr w:rsidR="00FE03C2" w:rsidRPr="00FE03C2" w14:paraId="77F86705" w14:textId="77777777" w:rsidTr="00393B9E">
        <w:trPr>
          <w:trHeight w:val="1406"/>
        </w:trPr>
        <w:tc>
          <w:tcPr>
            <w:tcW w:w="1574" w:type="dxa"/>
          </w:tcPr>
          <w:p w14:paraId="779EC2CA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elvihető halmennyiség </w:t>
            </w:r>
          </w:p>
        </w:tc>
        <w:tc>
          <w:tcPr>
            <w:tcW w:w="1768" w:type="dxa"/>
          </w:tcPr>
          <w:p w14:paraId="20A3BB05" w14:textId="77777777" w:rsidR="00FE03C2" w:rsidRPr="00FE03C2" w:rsidRDefault="00FE03C2" w:rsidP="00393B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db békés hal, vagy 1 db békés és 1 db ragadozó hal és</w:t>
            </w:r>
          </w:p>
          <w:p w14:paraId="444A64D7" w14:textId="77777777" w:rsidR="00FE03C2" w:rsidRPr="00FE03C2" w:rsidRDefault="00FE03C2" w:rsidP="00393B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2 kg egyéb hal</w:t>
            </w:r>
          </w:p>
        </w:tc>
        <w:tc>
          <w:tcPr>
            <w:tcW w:w="1525" w:type="dxa"/>
          </w:tcPr>
          <w:p w14:paraId="750B6485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hal</w:t>
            </w:r>
          </w:p>
        </w:tc>
        <w:tc>
          <w:tcPr>
            <w:tcW w:w="1649" w:type="dxa"/>
          </w:tcPr>
          <w:p w14:paraId="511C290B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 db nemes hal, (1 db békés vagy 1db ragadozó) és</w:t>
            </w:r>
          </w:p>
          <w:p w14:paraId="405F6609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 kg egyéb hal</w:t>
            </w:r>
          </w:p>
        </w:tc>
        <w:tc>
          <w:tcPr>
            <w:tcW w:w="1156" w:type="dxa"/>
          </w:tcPr>
          <w:p w14:paraId="26DA3559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hal</w:t>
            </w:r>
          </w:p>
        </w:tc>
        <w:tc>
          <w:tcPr>
            <w:tcW w:w="1390" w:type="dxa"/>
          </w:tcPr>
          <w:p w14:paraId="1C3D5526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hal nem vihető el</w:t>
            </w:r>
          </w:p>
        </w:tc>
      </w:tr>
      <w:tr w:rsidR="00FE03C2" w:rsidRPr="00FE03C2" w14:paraId="20A14025" w14:textId="77777777" w:rsidTr="00393B9E">
        <w:tc>
          <w:tcPr>
            <w:tcW w:w="1574" w:type="dxa"/>
          </w:tcPr>
          <w:p w14:paraId="0F953151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napijegy váltására, használatára vonatkozó speciális szabályok</w:t>
            </w:r>
          </w:p>
        </w:tc>
        <w:tc>
          <w:tcPr>
            <w:tcW w:w="7488" w:type="dxa"/>
            <w:gridSpan w:val="5"/>
          </w:tcPr>
          <w:p w14:paraId="6991A5B3" w14:textId="77777777" w:rsidR="00FE03C2" w:rsidRPr="00FE03C2" w:rsidRDefault="00FE03C2" w:rsidP="00FE03C2">
            <w:pPr>
              <w:pStyle w:val="Listaszerbekezds"/>
              <w:numPr>
                <w:ilvl w:val="0"/>
                <w:numId w:val="10"/>
              </w:numPr>
              <w:jc w:val="both"/>
              <w:rPr>
                <w:iCs/>
              </w:rPr>
            </w:pPr>
            <w:r w:rsidRPr="00FE03C2">
              <w:rPr>
                <w:iCs/>
              </w:rPr>
              <w:t xml:space="preserve">1 személy egy napon csak 1 db napijegyet válthat, amely a váltás napján érvényes. </w:t>
            </w:r>
          </w:p>
          <w:p w14:paraId="138EA37D" w14:textId="77777777" w:rsidR="00FE03C2" w:rsidRPr="00FE03C2" w:rsidRDefault="00FE03C2" w:rsidP="00FE03C2">
            <w:pPr>
              <w:pStyle w:val="Listaszerbekezds"/>
              <w:numPr>
                <w:ilvl w:val="0"/>
                <w:numId w:val="10"/>
              </w:numPr>
              <w:jc w:val="both"/>
              <w:rPr>
                <w:iCs/>
              </w:rPr>
            </w:pPr>
            <w:r w:rsidRPr="00FE03C2">
              <w:rPr>
                <w:iCs/>
              </w:rPr>
              <w:t xml:space="preserve">ha a megengedett, elvihető nemes hal mennyiséget megfogta és megtartani kívánja (szákba helyezte) a beírást követően a horgászatot abba kell hagyni. </w:t>
            </w:r>
          </w:p>
          <w:p w14:paraId="6222B59E" w14:textId="77777777" w:rsidR="00FE03C2" w:rsidRPr="00FE03C2" w:rsidRDefault="00FE03C2" w:rsidP="00FE03C2">
            <w:pPr>
              <w:pStyle w:val="Listaszerbekezds"/>
              <w:numPr>
                <w:ilvl w:val="0"/>
                <w:numId w:val="10"/>
              </w:numPr>
              <w:jc w:val="both"/>
              <w:rPr>
                <w:iCs/>
              </w:rPr>
            </w:pPr>
            <w:r w:rsidRPr="00FE03C2">
              <w:rPr>
                <w:iCs/>
              </w:rPr>
              <w:t>Az elvihető mennyiségű ragadozó hal megfogását, beírását követően ragadozó halra tovább horgászni tilos</w:t>
            </w:r>
          </w:p>
          <w:p w14:paraId="689E6BFA" w14:textId="77777777" w:rsidR="00FE03C2" w:rsidRPr="00FE03C2" w:rsidRDefault="00FE03C2" w:rsidP="00FE03C2">
            <w:pPr>
              <w:pStyle w:val="Listaszerbekezds"/>
              <w:numPr>
                <w:ilvl w:val="0"/>
                <w:numId w:val="10"/>
              </w:numPr>
              <w:jc w:val="both"/>
              <w:rPr>
                <w:iCs/>
              </w:rPr>
            </w:pPr>
            <w:r w:rsidRPr="00FE03C2">
              <w:rPr>
                <w:iCs/>
              </w:rPr>
              <w:t>napijegy értékesítés a tógondnokoknál a halőrházakban a napijegyes horgászidő teljes időtartama alatt a téli időszakban, nyáron 5.00-22.00 óra között</w:t>
            </w:r>
          </w:p>
        </w:tc>
      </w:tr>
      <w:tr w:rsidR="00FE03C2" w:rsidRPr="00FE03C2" w14:paraId="706F1E82" w14:textId="77777777" w:rsidTr="00393B9E">
        <w:tc>
          <w:tcPr>
            <w:tcW w:w="1574" w:type="dxa"/>
          </w:tcPr>
          <w:p w14:paraId="65269B9D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lastRenderedPageBreak/>
              <w:t>egyéb szabályok</w:t>
            </w:r>
          </w:p>
        </w:tc>
        <w:tc>
          <w:tcPr>
            <w:tcW w:w="7488" w:type="dxa"/>
            <w:gridSpan w:val="5"/>
          </w:tcPr>
          <w:p w14:paraId="152CBD84" w14:textId="77777777" w:rsidR="00FE03C2" w:rsidRPr="00FE03C2" w:rsidRDefault="00FE03C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0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 horgászat egyéb szabályai, amely a jogszabályban, az országos horgászrendben és a helyi horgászrendben szerepel kötelezően érvényesek a napijeggyel horgászók számára is</w:t>
            </w:r>
          </w:p>
        </w:tc>
      </w:tr>
      <w:tr w:rsidR="00307622" w:rsidRPr="00FE03C2" w14:paraId="0F50B899" w14:textId="77777777" w:rsidTr="00393B9E">
        <w:tc>
          <w:tcPr>
            <w:tcW w:w="1574" w:type="dxa"/>
          </w:tcPr>
          <w:p w14:paraId="51494AF8" w14:textId="5CB3DEF4" w:rsidR="00307622" w:rsidRPr="00FE03C2" w:rsidRDefault="0030762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három napos napijegy: 12.000.- Ft</w:t>
            </w:r>
          </w:p>
        </w:tc>
        <w:tc>
          <w:tcPr>
            <w:tcW w:w="7488" w:type="dxa"/>
            <w:gridSpan w:val="5"/>
          </w:tcPr>
          <w:p w14:paraId="7AE2BB0F" w14:textId="77777777" w:rsidR="00307622" w:rsidRDefault="0030762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elvihető hal: 3 db békés hal vagy 1 db ragadozó és 2 db békés hal, valamint 2 kg egyéb hal</w:t>
            </w:r>
          </w:p>
          <w:p w14:paraId="03CDF586" w14:textId="1859791E" w:rsidR="00307622" w:rsidRPr="00FE03C2" w:rsidRDefault="00307622" w:rsidP="00393B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 horgászat szabályai megegyeznek a napijegyes felnőtt horgászat szabályaival</w:t>
            </w:r>
          </w:p>
        </w:tc>
      </w:tr>
    </w:tbl>
    <w:p w14:paraId="71F24BD9" w14:textId="77777777" w:rsidR="00FE03C2" w:rsidRPr="00FE03C2" w:rsidRDefault="00FE03C2" w:rsidP="00FE03C2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754AFF3" w14:textId="77777777" w:rsidR="00FE03C2" w:rsidRPr="00FE03C2" w:rsidRDefault="00FE03C2" w:rsidP="00FE03C2">
      <w:pPr>
        <w:pStyle w:val="Listaszerbekezds"/>
        <w:numPr>
          <w:ilvl w:val="0"/>
          <w:numId w:val="11"/>
        </w:numPr>
        <w:tabs>
          <w:tab w:val="left" w:pos="2265"/>
        </w:tabs>
        <w:spacing w:line="259" w:lineRule="auto"/>
        <w:jc w:val="both"/>
        <w:rPr>
          <w:b/>
          <w:u w:val="single"/>
        </w:rPr>
      </w:pPr>
      <w:r w:rsidRPr="00FE03C2">
        <w:rPr>
          <w:b/>
          <w:u w:val="single"/>
        </w:rPr>
        <w:t>Súly és méretkorlátozások:</w:t>
      </w:r>
    </w:p>
    <w:p w14:paraId="06EF01AE" w14:textId="77777777" w:rsidR="00FE03C2" w:rsidRPr="00FE03C2" w:rsidRDefault="00FE03C2" w:rsidP="00FE03C2">
      <w:pPr>
        <w:tabs>
          <w:tab w:val="left" w:pos="2265"/>
        </w:tabs>
        <w:spacing w:after="0"/>
        <w:ind w:left="3540" w:hanging="3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02231" w14:textId="77777777" w:rsidR="00FE03C2" w:rsidRPr="00FE03C2" w:rsidRDefault="00FE03C2" w:rsidP="00FE03C2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824238"/>
      <w:r w:rsidRPr="00FE03C2">
        <w:rPr>
          <w:rFonts w:ascii="Times New Roman" w:hAnsi="Times New Roman" w:cs="Times New Roman"/>
          <w:sz w:val="24"/>
          <w:szCs w:val="24"/>
        </w:rPr>
        <w:t>Az alábbi táblázatban foglaltak szerint: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8"/>
        <w:gridCol w:w="1428"/>
        <w:gridCol w:w="1551"/>
        <w:gridCol w:w="2014"/>
        <w:gridCol w:w="1401"/>
        <w:gridCol w:w="1270"/>
      </w:tblGrid>
      <w:tr w:rsidR="00FE03C2" w:rsidRPr="00FE03C2" w14:paraId="22AAC900" w14:textId="77777777" w:rsidTr="00393B9E">
        <w:tc>
          <w:tcPr>
            <w:tcW w:w="1398" w:type="dxa"/>
          </w:tcPr>
          <w:p w14:paraId="5DCC6B32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Halfaj</w:t>
            </w:r>
          </w:p>
        </w:tc>
        <w:tc>
          <w:tcPr>
            <w:tcW w:w="1428" w:type="dxa"/>
          </w:tcPr>
          <w:p w14:paraId="06393C40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 xml:space="preserve">Minimum méret </w:t>
            </w:r>
          </w:p>
        </w:tc>
        <w:tc>
          <w:tcPr>
            <w:tcW w:w="1551" w:type="dxa"/>
          </w:tcPr>
          <w:p w14:paraId="5CC929FB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Országos horgászrend tilalmi idő</w:t>
            </w:r>
          </w:p>
        </w:tc>
        <w:tc>
          <w:tcPr>
            <w:tcW w:w="2014" w:type="dxa"/>
          </w:tcPr>
          <w:p w14:paraId="2C5C6E02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Tilalmi idő az Egyesület Horgászrendjében</w:t>
            </w:r>
          </w:p>
        </w:tc>
        <w:tc>
          <w:tcPr>
            <w:tcW w:w="1401" w:type="dxa"/>
          </w:tcPr>
          <w:p w14:paraId="70F504D0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naponta kifogható mennyiség</w:t>
            </w:r>
          </w:p>
          <w:p w14:paraId="02C68159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országos</w:t>
            </w:r>
          </w:p>
          <w:p w14:paraId="145CE876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horgászrend</w:t>
            </w:r>
          </w:p>
        </w:tc>
        <w:tc>
          <w:tcPr>
            <w:tcW w:w="1270" w:type="dxa"/>
          </w:tcPr>
          <w:p w14:paraId="4B4EA207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Naponta kifogható mennyiség (KBHE heti bontásban)</w:t>
            </w:r>
          </w:p>
        </w:tc>
      </w:tr>
      <w:tr w:rsidR="00FE03C2" w:rsidRPr="00FE03C2" w14:paraId="7E5AE199" w14:textId="77777777" w:rsidTr="00393B9E">
        <w:tc>
          <w:tcPr>
            <w:tcW w:w="1398" w:type="dxa"/>
          </w:tcPr>
          <w:p w14:paraId="0CEDD268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Ponty</w:t>
            </w:r>
          </w:p>
        </w:tc>
        <w:tc>
          <w:tcPr>
            <w:tcW w:w="1428" w:type="dxa"/>
          </w:tcPr>
          <w:p w14:paraId="1AAD853F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i/>
                <w:sz w:val="24"/>
                <w:szCs w:val="24"/>
              </w:rPr>
              <w:t>30 cm – 4 kg alatti</w:t>
            </w:r>
          </w:p>
        </w:tc>
        <w:tc>
          <w:tcPr>
            <w:tcW w:w="1551" w:type="dxa"/>
          </w:tcPr>
          <w:p w14:paraId="0DDD94D6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05.02.- 05.31.</w:t>
            </w:r>
          </w:p>
        </w:tc>
        <w:tc>
          <w:tcPr>
            <w:tcW w:w="2014" w:type="dxa"/>
          </w:tcPr>
          <w:p w14:paraId="08A38C25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tilalmi idő alól mentesül az Egyesület</w:t>
            </w:r>
          </w:p>
        </w:tc>
        <w:tc>
          <w:tcPr>
            <w:tcW w:w="1401" w:type="dxa"/>
          </w:tcPr>
          <w:p w14:paraId="054415FA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i/>
                <w:sz w:val="24"/>
                <w:szCs w:val="24"/>
              </w:rPr>
              <w:t>3 db</w:t>
            </w:r>
          </w:p>
        </w:tc>
        <w:tc>
          <w:tcPr>
            <w:tcW w:w="1270" w:type="dxa"/>
          </w:tcPr>
          <w:p w14:paraId="200BC395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i/>
                <w:sz w:val="24"/>
                <w:szCs w:val="24"/>
              </w:rPr>
              <w:t>2 db</w:t>
            </w:r>
          </w:p>
        </w:tc>
      </w:tr>
      <w:tr w:rsidR="00FE03C2" w:rsidRPr="00FE03C2" w14:paraId="37C2F76F" w14:textId="77777777" w:rsidTr="00393B9E">
        <w:tc>
          <w:tcPr>
            <w:tcW w:w="1398" w:type="dxa"/>
          </w:tcPr>
          <w:p w14:paraId="7F8DACCE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Amur</w:t>
            </w:r>
          </w:p>
        </w:tc>
        <w:tc>
          <w:tcPr>
            <w:tcW w:w="1428" w:type="dxa"/>
          </w:tcPr>
          <w:p w14:paraId="792B4F59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 cm </w:t>
            </w:r>
          </w:p>
        </w:tc>
        <w:tc>
          <w:tcPr>
            <w:tcW w:w="1551" w:type="dxa"/>
          </w:tcPr>
          <w:p w14:paraId="0D8FF48F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6A5C2BA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</w:tcPr>
          <w:p w14:paraId="002C3CEE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2A2464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C2" w:rsidRPr="00FE03C2" w14:paraId="411754FA" w14:textId="77777777" w:rsidTr="00393B9E">
        <w:tc>
          <w:tcPr>
            <w:tcW w:w="1398" w:type="dxa"/>
          </w:tcPr>
          <w:p w14:paraId="4D9B1CCA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Süllő</w:t>
            </w:r>
          </w:p>
        </w:tc>
        <w:tc>
          <w:tcPr>
            <w:tcW w:w="1428" w:type="dxa"/>
          </w:tcPr>
          <w:p w14:paraId="52AC4574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 cm </w:t>
            </w:r>
          </w:p>
        </w:tc>
        <w:tc>
          <w:tcPr>
            <w:tcW w:w="1551" w:type="dxa"/>
          </w:tcPr>
          <w:p w14:paraId="35F14557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03.01.-04.30.</w:t>
            </w:r>
          </w:p>
        </w:tc>
        <w:tc>
          <w:tcPr>
            <w:tcW w:w="2014" w:type="dxa"/>
          </w:tcPr>
          <w:p w14:paraId="03FDD80D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02.01.-04.30.</w:t>
            </w:r>
          </w:p>
        </w:tc>
        <w:tc>
          <w:tcPr>
            <w:tcW w:w="1401" w:type="dxa"/>
          </w:tcPr>
          <w:p w14:paraId="3C561C1A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3 db</w:t>
            </w:r>
          </w:p>
        </w:tc>
        <w:tc>
          <w:tcPr>
            <w:tcW w:w="1270" w:type="dxa"/>
          </w:tcPr>
          <w:p w14:paraId="4E80DFD2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</w:tr>
      <w:tr w:rsidR="00FE03C2" w:rsidRPr="00FE03C2" w14:paraId="2E189EC0" w14:textId="77777777" w:rsidTr="00393B9E">
        <w:tc>
          <w:tcPr>
            <w:tcW w:w="1398" w:type="dxa"/>
          </w:tcPr>
          <w:p w14:paraId="3723E4EB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Sügér</w:t>
            </w:r>
          </w:p>
        </w:tc>
        <w:tc>
          <w:tcPr>
            <w:tcW w:w="1428" w:type="dxa"/>
          </w:tcPr>
          <w:p w14:paraId="7711ED00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15 cm</w:t>
            </w:r>
          </w:p>
        </w:tc>
        <w:tc>
          <w:tcPr>
            <w:tcW w:w="1551" w:type="dxa"/>
          </w:tcPr>
          <w:p w14:paraId="05BE0CD8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03.01.-04.30.</w:t>
            </w:r>
          </w:p>
        </w:tc>
        <w:tc>
          <w:tcPr>
            <w:tcW w:w="2014" w:type="dxa"/>
          </w:tcPr>
          <w:p w14:paraId="66FF670D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03.01-04.30.</w:t>
            </w:r>
          </w:p>
        </w:tc>
        <w:tc>
          <w:tcPr>
            <w:tcW w:w="1401" w:type="dxa"/>
          </w:tcPr>
          <w:p w14:paraId="6F213A7B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  <w:tc>
          <w:tcPr>
            <w:tcW w:w="1270" w:type="dxa"/>
          </w:tcPr>
          <w:p w14:paraId="68CD7BF0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</w:tr>
      <w:tr w:rsidR="00FE03C2" w:rsidRPr="00FE03C2" w14:paraId="071E30C7" w14:textId="77777777" w:rsidTr="00393B9E">
        <w:tc>
          <w:tcPr>
            <w:tcW w:w="1398" w:type="dxa"/>
          </w:tcPr>
          <w:p w14:paraId="018EE932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Csuka</w:t>
            </w:r>
          </w:p>
        </w:tc>
        <w:tc>
          <w:tcPr>
            <w:tcW w:w="1428" w:type="dxa"/>
          </w:tcPr>
          <w:p w14:paraId="6294D48A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 xml:space="preserve">40 cm </w:t>
            </w:r>
          </w:p>
        </w:tc>
        <w:tc>
          <w:tcPr>
            <w:tcW w:w="1551" w:type="dxa"/>
          </w:tcPr>
          <w:p w14:paraId="02AAA6E0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02.01.-03.31.</w:t>
            </w:r>
          </w:p>
        </w:tc>
        <w:tc>
          <w:tcPr>
            <w:tcW w:w="2014" w:type="dxa"/>
          </w:tcPr>
          <w:p w14:paraId="67D09E2A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02.01.-04.30.</w:t>
            </w:r>
          </w:p>
        </w:tc>
        <w:tc>
          <w:tcPr>
            <w:tcW w:w="1401" w:type="dxa"/>
          </w:tcPr>
          <w:p w14:paraId="49509357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3 db</w:t>
            </w:r>
          </w:p>
        </w:tc>
        <w:tc>
          <w:tcPr>
            <w:tcW w:w="1270" w:type="dxa"/>
          </w:tcPr>
          <w:p w14:paraId="33315888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</w:tr>
      <w:tr w:rsidR="00FE03C2" w:rsidRPr="00FE03C2" w14:paraId="4E01D850" w14:textId="77777777" w:rsidTr="00393B9E">
        <w:tc>
          <w:tcPr>
            <w:tcW w:w="1398" w:type="dxa"/>
          </w:tcPr>
          <w:p w14:paraId="2C41EDD4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Harcsa</w:t>
            </w:r>
          </w:p>
        </w:tc>
        <w:tc>
          <w:tcPr>
            <w:tcW w:w="1428" w:type="dxa"/>
          </w:tcPr>
          <w:p w14:paraId="784DA5F2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60 cm *</w:t>
            </w:r>
          </w:p>
        </w:tc>
        <w:tc>
          <w:tcPr>
            <w:tcW w:w="1551" w:type="dxa"/>
          </w:tcPr>
          <w:p w14:paraId="55E41D23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05.02.-06.15.</w:t>
            </w:r>
          </w:p>
        </w:tc>
        <w:tc>
          <w:tcPr>
            <w:tcW w:w="2014" w:type="dxa"/>
          </w:tcPr>
          <w:p w14:paraId="2B3EBB08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05.02.-06.15.</w:t>
            </w:r>
          </w:p>
        </w:tc>
        <w:tc>
          <w:tcPr>
            <w:tcW w:w="1401" w:type="dxa"/>
          </w:tcPr>
          <w:p w14:paraId="2099EA4A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3 db</w:t>
            </w:r>
          </w:p>
        </w:tc>
        <w:tc>
          <w:tcPr>
            <w:tcW w:w="1270" w:type="dxa"/>
          </w:tcPr>
          <w:p w14:paraId="4BBDDE31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</w:tr>
      <w:tr w:rsidR="00FE03C2" w:rsidRPr="00FE03C2" w14:paraId="0B326E0B" w14:textId="77777777" w:rsidTr="00393B9E">
        <w:tc>
          <w:tcPr>
            <w:tcW w:w="1398" w:type="dxa"/>
          </w:tcPr>
          <w:p w14:paraId="37D45F16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Compó</w:t>
            </w:r>
          </w:p>
        </w:tc>
        <w:tc>
          <w:tcPr>
            <w:tcW w:w="1428" w:type="dxa"/>
          </w:tcPr>
          <w:p w14:paraId="6950A9A7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 xml:space="preserve">30 cm </w:t>
            </w:r>
          </w:p>
        </w:tc>
        <w:tc>
          <w:tcPr>
            <w:tcW w:w="1551" w:type="dxa"/>
          </w:tcPr>
          <w:p w14:paraId="568963A1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05.02.-06.15.</w:t>
            </w:r>
          </w:p>
        </w:tc>
        <w:tc>
          <w:tcPr>
            <w:tcW w:w="2014" w:type="dxa"/>
          </w:tcPr>
          <w:p w14:paraId="6FBFE9E8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05.02.-06.15.</w:t>
            </w:r>
          </w:p>
        </w:tc>
        <w:tc>
          <w:tcPr>
            <w:tcW w:w="1401" w:type="dxa"/>
          </w:tcPr>
          <w:p w14:paraId="307D61FE" w14:textId="77777777" w:rsidR="00FE03C2" w:rsidRPr="00FE03C2" w:rsidRDefault="00FE03C2" w:rsidP="00393B9E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3 db</w:t>
            </w:r>
          </w:p>
        </w:tc>
        <w:tc>
          <w:tcPr>
            <w:tcW w:w="1270" w:type="dxa"/>
          </w:tcPr>
          <w:p w14:paraId="552518BA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</w:tr>
      <w:tr w:rsidR="00FE03C2" w:rsidRPr="00FE03C2" w14:paraId="29D17C7B" w14:textId="77777777" w:rsidTr="00393B9E">
        <w:tc>
          <w:tcPr>
            <w:tcW w:w="1398" w:type="dxa"/>
          </w:tcPr>
          <w:p w14:paraId="28B440A3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Kecsege</w:t>
            </w:r>
          </w:p>
        </w:tc>
        <w:tc>
          <w:tcPr>
            <w:tcW w:w="1428" w:type="dxa"/>
          </w:tcPr>
          <w:p w14:paraId="2620803D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 xml:space="preserve">50 cm </w:t>
            </w:r>
          </w:p>
        </w:tc>
        <w:tc>
          <w:tcPr>
            <w:tcW w:w="1551" w:type="dxa"/>
          </w:tcPr>
          <w:p w14:paraId="47E46187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F7E48D1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ABC4C6C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CCA48D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C2" w:rsidRPr="00FE03C2" w14:paraId="541754CA" w14:textId="77777777" w:rsidTr="00393B9E">
        <w:tc>
          <w:tcPr>
            <w:tcW w:w="1398" w:type="dxa"/>
          </w:tcPr>
          <w:p w14:paraId="64A14A8E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 xml:space="preserve">Balin </w:t>
            </w:r>
          </w:p>
        </w:tc>
        <w:tc>
          <w:tcPr>
            <w:tcW w:w="1428" w:type="dxa"/>
          </w:tcPr>
          <w:p w14:paraId="1AB61B8E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 xml:space="preserve">40 cm </w:t>
            </w:r>
          </w:p>
        </w:tc>
        <w:tc>
          <w:tcPr>
            <w:tcW w:w="1551" w:type="dxa"/>
          </w:tcPr>
          <w:p w14:paraId="574BD4A0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03.01.-04.30.</w:t>
            </w:r>
          </w:p>
        </w:tc>
        <w:tc>
          <w:tcPr>
            <w:tcW w:w="2014" w:type="dxa"/>
          </w:tcPr>
          <w:p w14:paraId="1328E741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03.01.-04.30.</w:t>
            </w:r>
          </w:p>
        </w:tc>
        <w:tc>
          <w:tcPr>
            <w:tcW w:w="1401" w:type="dxa"/>
          </w:tcPr>
          <w:p w14:paraId="233C5606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3 db</w:t>
            </w:r>
          </w:p>
        </w:tc>
        <w:tc>
          <w:tcPr>
            <w:tcW w:w="1270" w:type="dxa"/>
          </w:tcPr>
          <w:p w14:paraId="5CBCDA80" w14:textId="77777777" w:rsidR="00FE03C2" w:rsidRPr="00FE03C2" w:rsidRDefault="00FE03C2" w:rsidP="00393B9E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2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</w:tr>
      <w:bookmarkEnd w:id="1"/>
    </w:tbl>
    <w:p w14:paraId="54DDD70E" w14:textId="77777777" w:rsidR="00C44C1F" w:rsidRPr="00FE03C2" w:rsidRDefault="00C44C1F" w:rsidP="00C44C1F">
      <w:pPr>
        <w:pStyle w:val="Default"/>
        <w:spacing w:line="320" w:lineRule="exact"/>
        <w:jc w:val="both"/>
        <w:rPr>
          <w:rFonts w:ascii="Times New Roman" w:hAnsi="Times New Roman" w:cs="Times New Roman"/>
          <w:bCs/>
          <w:color w:val="0070C0"/>
        </w:rPr>
      </w:pPr>
    </w:p>
    <w:p w14:paraId="73F7DDA2" w14:textId="7FA7A4ED" w:rsidR="00FE4579" w:rsidRPr="00FE03C2" w:rsidRDefault="00693E02" w:rsidP="00FE4579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E03C2">
        <w:rPr>
          <w:rFonts w:ascii="Times New Roman" w:hAnsi="Times New Roman" w:cs="Times New Roman"/>
          <w:sz w:val="24"/>
          <w:szCs w:val="24"/>
        </w:rPr>
        <w:t xml:space="preserve">Komló, </w:t>
      </w:r>
      <w:r w:rsidR="001C57D3">
        <w:rPr>
          <w:rFonts w:ascii="Times New Roman" w:hAnsi="Times New Roman" w:cs="Times New Roman"/>
          <w:sz w:val="24"/>
          <w:szCs w:val="24"/>
        </w:rPr>
        <w:t>2024. 06. 17.</w:t>
      </w:r>
      <w:r w:rsidR="003770CE" w:rsidRPr="00FE0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E7F93" w14:textId="77777777" w:rsidR="00FE4579" w:rsidRPr="00FE03C2" w:rsidRDefault="00FE4579" w:rsidP="00FE4579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6C70D748" w14:textId="77777777" w:rsidR="00FE4579" w:rsidRPr="00FE03C2" w:rsidRDefault="00FE4579" w:rsidP="00FE4579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55EC794E" w14:textId="77777777" w:rsidR="00FE4579" w:rsidRPr="00FE03C2" w:rsidRDefault="00FE4579" w:rsidP="00FE4579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6BF686E4" w14:textId="77777777" w:rsidR="00FE4579" w:rsidRPr="00FE03C2" w:rsidRDefault="00FE4579" w:rsidP="00FE4579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6BA1C5B2" w14:textId="1CA945F2" w:rsidR="00FE4579" w:rsidRPr="00FE03C2" w:rsidRDefault="00FE4579" w:rsidP="00FE4579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E03C2">
        <w:rPr>
          <w:rFonts w:ascii="Times New Roman" w:hAnsi="Times New Roman" w:cs="Times New Roman"/>
          <w:sz w:val="24"/>
          <w:szCs w:val="24"/>
        </w:rPr>
        <w:tab/>
      </w:r>
      <w:r w:rsidR="00953592" w:rsidRPr="00FE03C2">
        <w:rPr>
          <w:rFonts w:ascii="Times New Roman" w:hAnsi="Times New Roman" w:cs="Times New Roman"/>
          <w:sz w:val="24"/>
          <w:szCs w:val="24"/>
        </w:rPr>
        <w:t xml:space="preserve"> </w:t>
      </w:r>
      <w:r w:rsidR="001C57D3">
        <w:rPr>
          <w:rFonts w:ascii="Times New Roman" w:hAnsi="Times New Roman" w:cs="Times New Roman"/>
          <w:sz w:val="24"/>
          <w:szCs w:val="24"/>
        </w:rPr>
        <w:t xml:space="preserve">Enyeszti Tinor </w:t>
      </w:r>
      <w:r w:rsidR="00C44C1F" w:rsidRPr="00FE03C2">
        <w:rPr>
          <w:rFonts w:ascii="Times New Roman" w:hAnsi="Times New Roman" w:cs="Times New Roman"/>
          <w:sz w:val="24"/>
          <w:szCs w:val="24"/>
        </w:rPr>
        <w:t>Elnök</w:t>
      </w:r>
    </w:p>
    <w:p w14:paraId="382A3B05" w14:textId="34315B65" w:rsidR="00FE4579" w:rsidRPr="00FE03C2" w:rsidRDefault="00FE4579" w:rsidP="00FE4579">
      <w:pPr>
        <w:pStyle w:val="Nincstrkz"/>
        <w:spacing w:line="360" w:lineRule="exac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FE03C2">
        <w:rPr>
          <w:rFonts w:ascii="Times New Roman" w:hAnsi="Times New Roman" w:cs="Times New Roman"/>
          <w:sz w:val="24"/>
          <w:szCs w:val="24"/>
        </w:rPr>
        <w:t>halgazdálkodásra jogosult</w:t>
      </w:r>
      <w:r w:rsidR="001C57D3">
        <w:rPr>
          <w:rFonts w:ascii="Times New Roman" w:hAnsi="Times New Roman" w:cs="Times New Roman"/>
          <w:sz w:val="24"/>
          <w:szCs w:val="24"/>
        </w:rPr>
        <w:t xml:space="preserve"> képviselője</w:t>
      </w:r>
    </w:p>
    <w:p w14:paraId="4727044F" w14:textId="77777777" w:rsidR="005C7A54" w:rsidRPr="00FE03C2" w:rsidRDefault="005C7A5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3EDD2E34" w14:textId="7F8C21F0" w:rsidR="00F64E47" w:rsidRDefault="00F64E47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3DFEF600" w14:textId="79303F54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4AFA77D8" w14:textId="05D47CE7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43C85ED1" w14:textId="78EA5AE7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51AE4E19" w14:textId="26F6EA6D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698C2D2A" w14:textId="41AD8EBB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3A497A0B" w14:textId="2FDBD73B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1FDCC71B" w14:textId="73CF1406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6A401360" w14:textId="37344AFA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6C2D3162" w14:textId="1CCC7144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6A22107F" w14:textId="37DFCD53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1FD4C64A" w14:textId="40C7D641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4D735F7E" w14:textId="5E23437B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09E0B64E" w14:textId="0CBE820A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038F79DA" w14:textId="324246DC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33A53546" w14:textId="63F97F9E" w:rsidR="003F07F4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75A1AB49" w14:textId="77777777" w:rsidR="003F07F4" w:rsidRPr="00FE03C2" w:rsidRDefault="003F07F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2ABFF98C" w14:textId="77777777" w:rsidR="00510F19" w:rsidRPr="00FE03C2" w:rsidRDefault="00510F19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143D2C75" w14:textId="4711BF77" w:rsidR="005C7A54" w:rsidRPr="00FE03C2" w:rsidRDefault="00510F19" w:rsidP="005C7A54">
      <w:pPr>
        <w:pStyle w:val="Default"/>
        <w:numPr>
          <w:ilvl w:val="0"/>
          <w:numId w:val="1"/>
        </w:numPr>
        <w:tabs>
          <w:tab w:val="left" w:pos="426"/>
        </w:tabs>
        <w:spacing w:line="320" w:lineRule="exact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03C2">
        <w:rPr>
          <w:rFonts w:ascii="Times New Roman" w:hAnsi="Times New Roman" w:cs="Times New Roman"/>
          <w:b/>
          <w:bCs/>
        </w:rPr>
        <w:t>rész</w:t>
      </w:r>
    </w:p>
    <w:p w14:paraId="09DF300A" w14:textId="77777777" w:rsidR="00482D8C" w:rsidRPr="00FE03C2" w:rsidRDefault="00482D8C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5242B790" w14:textId="5BB96D58" w:rsidR="007A7BE0" w:rsidRPr="00FE03C2" w:rsidRDefault="007A7BE0" w:rsidP="005C7A54">
      <w:pPr>
        <w:pStyle w:val="Default"/>
        <w:numPr>
          <w:ilvl w:val="0"/>
          <w:numId w:val="6"/>
        </w:numPr>
        <w:spacing w:line="320" w:lineRule="exact"/>
        <w:ind w:left="284" w:hanging="284"/>
        <w:rPr>
          <w:rFonts w:ascii="Times New Roman" w:hAnsi="Times New Roman" w:cs="Times New Roman"/>
          <w:b/>
          <w:color w:val="00B050"/>
        </w:rPr>
      </w:pPr>
      <w:r w:rsidRPr="00FE03C2">
        <w:rPr>
          <w:rFonts w:ascii="Times New Roman" w:hAnsi="Times New Roman" w:cs="Times New Roman"/>
          <w:b/>
        </w:rPr>
        <w:t>Horgászszövetség támogatási javaslata</w:t>
      </w:r>
    </w:p>
    <w:p w14:paraId="1A7D34BF" w14:textId="77777777" w:rsidR="0099128A" w:rsidRPr="00FE03C2" w:rsidRDefault="0099128A" w:rsidP="0099128A">
      <w:pPr>
        <w:pStyle w:val="Default"/>
        <w:spacing w:line="320" w:lineRule="exact"/>
        <w:ind w:left="284"/>
        <w:rPr>
          <w:rFonts w:ascii="Times New Roman" w:hAnsi="Times New Roman" w:cs="Times New Roman"/>
          <w:b/>
        </w:rPr>
      </w:pPr>
    </w:p>
    <w:p w14:paraId="6488F789" w14:textId="1DF9BF50" w:rsidR="005C7A54" w:rsidRPr="00FE03C2" w:rsidRDefault="0099128A" w:rsidP="005C7A54">
      <w:pPr>
        <w:pStyle w:val="Default"/>
        <w:spacing w:line="320" w:lineRule="exact"/>
        <w:rPr>
          <w:rFonts w:ascii="Times New Roman" w:hAnsi="Times New Roman" w:cs="Times New Roman"/>
        </w:rPr>
      </w:pPr>
      <w:r w:rsidRPr="00FE03C2">
        <w:rPr>
          <w:rFonts w:ascii="Times New Roman" w:hAnsi="Times New Roman" w:cs="Times New Roman"/>
        </w:rPr>
        <w:t>A MOHOSZ OHSZK részéről a fenti halgazdálkodási tervet elfogadásra javaslom:</w:t>
      </w:r>
    </w:p>
    <w:p w14:paraId="112D1B69" w14:textId="77777777" w:rsidR="0099128A" w:rsidRPr="00FE03C2" w:rsidRDefault="0099128A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27361E1C" w14:textId="3323CD6A" w:rsidR="0099128A" w:rsidRPr="003F07F4" w:rsidRDefault="0099128A" w:rsidP="003F07F4">
      <w:pPr>
        <w:pStyle w:val="Default"/>
        <w:spacing w:line="320" w:lineRule="exact"/>
        <w:rPr>
          <w:rFonts w:ascii="Times New Roman" w:hAnsi="Times New Roman" w:cs="Times New Roman"/>
          <w:i/>
          <w:iCs/>
          <w:color w:val="0070C0"/>
        </w:rPr>
      </w:pPr>
    </w:p>
    <w:p w14:paraId="455DD281" w14:textId="77777777" w:rsidR="005C7A54" w:rsidRPr="00FE03C2" w:rsidRDefault="005C7A5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3B61685E" w14:textId="77777777" w:rsidR="007A7BE0" w:rsidRPr="00FE03C2" w:rsidRDefault="007A7BE0" w:rsidP="00FE4579">
      <w:pPr>
        <w:pStyle w:val="Default"/>
        <w:numPr>
          <w:ilvl w:val="0"/>
          <w:numId w:val="6"/>
        </w:numPr>
        <w:spacing w:line="32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FE03C2">
        <w:rPr>
          <w:rFonts w:ascii="Times New Roman" w:hAnsi="Times New Roman" w:cs="Times New Roman"/>
          <w:b/>
        </w:rPr>
        <w:t>Halgazdálkodási hatóság jóváhagyása, a jóváhagyás dátuma, a jóvá nem hagyott elemek t</w:t>
      </w:r>
      <w:r w:rsidR="005C7A54" w:rsidRPr="00FE03C2">
        <w:rPr>
          <w:rFonts w:ascii="Times New Roman" w:hAnsi="Times New Roman" w:cs="Times New Roman"/>
          <w:b/>
        </w:rPr>
        <w:t>ételes felsorolása indokolással.</w:t>
      </w:r>
    </w:p>
    <w:p w14:paraId="22EDBF42" w14:textId="77777777" w:rsidR="005C7A54" w:rsidRPr="00FE03C2" w:rsidRDefault="005C7A5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15CF0A0A" w14:textId="77777777" w:rsidR="005C7A54" w:rsidRPr="00FE03C2" w:rsidRDefault="005C7A5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42C0EAEA" w14:textId="77777777" w:rsidR="005C7A54" w:rsidRPr="00FE03C2" w:rsidRDefault="005C7A54" w:rsidP="005C7A54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7E00DF35" w14:textId="77777777" w:rsidR="00D2632F" w:rsidRPr="00FE03C2" w:rsidRDefault="007A7BE0" w:rsidP="00FE4579">
      <w:pPr>
        <w:pStyle w:val="Listaszerbekezds"/>
        <w:numPr>
          <w:ilvl w:val="0"/>
          <w:numId w:val="6"/>
        </w:numPr>
        <w:spacing w:line="320" w:lineRule="exact"/>
        <w:ind w:left="284" w:hanging="284"/>
        <w:jc w:val="both"/>
        <w:rPr>
          <w:b/>
        </w:rPr>
      </w:pPr>
      <w:r w:rsidRPr="00FE03C2">
        <w:rPr>
          <w:b/>
        </w:rPr>
        <w:t>Halgazdálkodási hatóság hatályba léptető záradéka, aláírása, bélyegzője</w:t>
      </w:r>
      <w:r w:rsidR="00F64E47" w:rsidRPr="00FE03C2">
        <w:rPr>
          <w:b/>
        </w:rPr>
        <w:t>.</w:t>
      </w:r>
    </w:p>
    <w:p w14:paraId="027FEA0C" w14:textId="77777777" w:rsidR="00FE4579" w:rsidRPr="00FE03C2" w:rsidRDefault="00FE4579" w:rsidP="00FE4579">
      <w:pPr>
        <w:pStyle w:val="Nincstrkz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00427028" w14:textId="77777777" w:rsidR="00FE4579" w:rsidRPr="00FE03C2" w:rsidRDefault="00FE4579" w:rsidP="00FE4579">
      <w:pPr>
        <w:pStyle w:val="Nincstrkz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0FD55EF1" w14:textId="77777777" w:rsidR="00FE4579" w:rsidRPr="00F23268" w:rsidRDefault="00FE4579" w:rsidP="00FE4579">
      <w:pPr>
        <w:pStyle w:val="Nincstrkz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sectPr w:rsidR="00FE4579" w:rsidRPr="00F23268" w:rsidSect="0074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3C53" w14:textId="77777777" w:rsidR="008E4BF9" w:rsidRDefault="008E4BF9" w:rsidP="005414DB">
      <w:pPr>
        <w:spacing w:after="0" w:line="240" w:lineRule="auto"/>
      </w:pPr>
      <w:r>
        <w:separator/>
      </w:r>
    </w:p>
  </w:endnote>
  <w:endnote w:type="continuationSeparator" w:id="0">
    <w:p w14:paraId="2A5549EE" w14:textId="77777777" w:rsidR="008E4BF9" w:rsidRDefault="008E4BF9" w:rsidP="0054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 Nova"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859F9" w14:textId="77777777" w:rsidR="008E4BF9" w:rsidRDefault="008E4BF9" w:rsidP="005414DB">
      <w:pPr>
        <w:spacing w:after="0" w:line="240" w:lineRule="auto"/>
      </w:pPr>
      <w:r>
        <w:separator/>
      </w:r>
    </w:p>
  </w:footnote>
  <w:footnote w:type="continuationSeparator" w:id="0">
    <w:p w14:paraId="0905C102" w14:textId="77777777" w:rsidR="008E4BF9" w:rsidRDefault="008E4BF9" w:rsidP="0054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191E"/>
    <w:multiLevelType w:val="hybridMultilevel"/>
    <w:tmpl w:val="F872BE40"/>
    <w:lvl w:ilvl="0" w:tplc="C444F4E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CA27984"/>
    <w:multiLevelType w:val="hybridMultilevel"/>
    <w:tmpl w:val="1B4CA346"/>
    <w:lvl w:ilvl="0" w:tplc="5A6C3E28">
      <w:start w:val="5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727E1D"/>
    <w:multiLevelType w:val="hybridMultilevel"/>
    <w:tmpl w:val="693E04B4"/>
    <w:lvl w:ilvl="0" w:tplc="CE808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B7F98"/>
    <w:multiLevelType w:val="hybridMultilevel"/>
    <w:tmpl w:val="A93E2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702C"/>
    <w:multiLevelType w:val="hybridMultilevel"/>
    <w:tmpl w:val="541AF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C48C1"/>
    <w:multiLevelType w:val="hybridMultilevel"/>
    <w:tmpl w:val="A444701E"/>
    <w:lvl w:ilvl="0" w:tplc="71D67C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9B4674"/>
    <w:multiLevelType w:val="hybridMultilevel"/>
    <w:tmpl w:val="06FC40D0"/>
    <w:lvl w:ilvl="0" w:tplc="059EF1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60087"/>
    <w:multiLevelType w:val="hybridMultilevel"/>
    <w:tmpl w:val="0534F108"/>
    <w:lvl w:ilvl="0" w:tplc="5A6C3E28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EAAFC88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6DA"/>
    <w:multiLevelType w:val="hybridMultilevel"/>
    <w:tmpl w:val="BF603BCC"/>
    <w:lvl w:ilvl="0" w:tplc="3918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23C96"/>
    <w:multiLevelType w:val="hybridMultilevel"/>
    <w:tmpl w:val="C91CB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72E39"/>
    <w:multiLevelType w:val="hybridMultilevel"/>
    <w:tmpl w:val="33801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8059">
    <w:abstractNumId w:val="8"/>
  </w:num>
  <w:num w:numId="2" w16cid:durableId="947852811">
    <w:abstractNumId w:val="9"/>
  </w:num>
  <w:num w:numId="3" w16cid:durableId="20013087">
    <w:abstractNumId w:val="10"/>
  </w:num>
  <w:num w:numId="4" w16cid:durableId="510995566">
    <w:abstractNumId w:val="5"/>
  </w:num>
  <w:num w:numId="5" w16cid:durableId="1132602704">
    <w:abstractNumId w:val="7"/>
  </w:num>
  <w:num w:numId="6" w16cid:durableId="1729913138">
    <w:abstractNumId w:val="2"/>
  </w:num>
  <w:num w:numId="7" w16cid:durableId="473957042">
    <w:abstractNumId w:val="1"/>
  </w:num>
  <w:num w:numId="8" w16cid:durableId="1151412789">
    <w:abstractNumId w:val="4"/>
  </w:num>
  <w:num w:numId="9" w16cid:durableId="579028701">
    <w:abstractNumId w:val="3"/>
  </w:num>
  <w:num w:numId="10" w16cid:durableId="382872299">
    <w:abstractNumId w:val="0"/>
  </w:num>
  <w:num w:numId="11" w16cid:durableId="209998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E0"/>
    <w:rsid w:val="00042F4B"/>
    <w:rsid w:val="0006204B"/>
    <w:rsid w:val="000B2D02"/>
    <w:rsid w:val="000E6BE0"/>
    <w:rsid w:val="000E6FCE"/>
    <w:rsid w:val="001117EA"/>
    <w:rsid w:val="00124E5E"/>
    <w:rsid w:val="0016746B"/>
    <w:rsid w:val="001942FA"/>
    <w:rsid w:val="00197638"/>
    <w:rsid w:val="001C57D3"/>
    <w:rsid w:val="00203398"/>
    <w:rsid w:val="00264938"/>
    <w:rsid w:val="00273856"/>
    <w:rsid w:val="002A4E50"/>
    <w:rsid w:val="002C7C07"/>
    <w:rsid w:val="002D4962"/>
    <w:rsid w:val="002D4C13"/>
    <w:rsid w:val="00302E76"/>
    <w:rsid w:val="00307622"/>
    <w:rsid w:val="0031093F"/>
    <w:rsid w:val="00333426"/>
    <w:rsid w:val="00334B59"/>
    <w:rsid w:val="00337EC4"/>
    <w:rsid w:val="00346D68"/>
    <w:rsid w:val="003770CE"/>
    <w:rsid w:val="00382C98"/>
    <w:rsid w:val="003A05D7"/>
    <w:rsid w:val="003F07F4"/>
    <w:rsid w:val="003F14D6"/>
    <w:rsid w:val="003F19BE"/>
    <w:rsid w:val="00482D8C"/>
    <w:rsid w:val="00483353"/>
    <w:rsid w:val="004F14DC"/>
    <w:rsid w:val="00503F47"/>
    <w:rsid w:val="00510F19"/>
    <w:rsid w:val="005414DB"/>
    <w:rsid w:val="00554A74"/>
    <w:rsid w:val="005B3874"/>
    <w:rsid w:val="005C7A54"/>
    <w:rsid w:val="00693E02"/>
    <w:rsid w:val="006B5E65"/>
    <w:rsid w:val="006C0515"/>
    <w:rsid w:val="007114A8"/>
    <w:rsid w:val="00740188"/>
    <w:rsid w:val="00743226"/>
    <w:rsid w:val="007A7BE0"/>
    <w:rsid w:val="007B2DF6"/>
    <w:rsid w:val="007E056B"/>
    <w:rsid w:val="007E1915"/>
    <w:rsid w:val="00813B09"/>
    <w:rsid w:val="0083192F"/>
    <w:rsid w:val="00833198"/>
    <w:rsid w:val="00882E6B"/>
    <w:rsid w:val="008E4BF9"/>
    <w:rsid w:val="008E54B3"/>
    <w:rsid w:val="009315CB"/>
    <w:rsid w:val="00953592"/>
    <w:rsid w:val="00981ECE"/>
    <w:rsid w:val="0099128A"/>
    <w:rsid w:val="009B0DC4"/>
    <w:rsid w:val="009B5BD0"/>
    <w:rsid w:val="009F65CF"/>
    <w:rsid w:val="00A0154E"/>
    <w:rsid w:val="00A25CF2"/>
    <w:rsid w:val="00A41F18"/>
    <w:rsid w:val="00A6759F"/>
    <w:rsid w:val="00A82E62"/>
    <w:rsid w:val="00A87067"/>
    <w:rsid w:val="00A91D03"/>
    <w:rsid w:val="00AB6736"/>
    <w:rsid w:val="00AD6586"/>
    <w:rsid w:val="00B6035B"/>
    <w:rsid w:val="00BB5811"/>
    <w:rsid w:val="00C22798"/>
    <w:rsid w:val="00C35D08"/>
    <w:rsid w:val="00C44C1F"/>
    <w:rsid w:val="00C54676"/>
    <w:rsid w:val="00C95617"/>
    <w:rsid w:val="00CB02BF"/>
    <w:rsid w:val="00D17F4F"/>
    <w:rsid w:val="00D2632F"/>
    <w:rsid w:val="00D60F21"/>
    <w:rsid w:val="00D87CB3"/>
    <w:rsid w:val="00DB6DCB"/>
    <w:rsid w:val="00E01375"/>
    <w:rsid w:val="00E46ED4"/>
    <w:rsid w:val="00E66F40"/>
    <w:rsid w:val="00E74711"/>
    <w:rsid w:val="00E7797A"/>
    <w:rsid w:val="00F0010F"/>
    <w:rsid w:val="00F17D70"/>
    <w:rsid w:val="00F23268"/>
    <w:rsid w:val="00F34344"/>
    <w:rsid w:val="00F64E47"/>
    <w:rsid w:val="00FB7B35"/>
    <w:rsid w:val="00FE03C2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469A"/>
  <w15:docId w15:val="{6550D2C0-623A-48C2-B575-2E39F92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32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7BE0"/>
    <w:pPr>
      <w:autoSpaceDE w:val="0"/>
      <w:autoSpaceDN w:val="0"/>
      <w:adjustRightInd w:val="0"/>
      <w:spacing w:after="0" w:line="240" w:lineRule="auto"/>
    </w:pPr>
    <w:rPr>
      <w:rFonts w:ascii="Rockwell Nova" w:hAnsi="Rockwell Nova" w:cs="Rockwell Nova"/>
      <w:color w:val="000000"/>
      <w:sz w:val="24"/>
      <w:szCs w:val="24"/>
    </w:rPr>
  </w:style>
  <w:style w:type="paragraph" w:styleId="Nincstrkz">
    <w:name w:val="No Spacing"/>
    <w:uiPriority w:val="1"/>
    <w:qFormat/>
    <w:rsid w:val="009F65C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0E6FC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6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7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82D8C"/>
    <w:pPr>
      <w:spacing w:after="120" w:line="276" w:lineRule="auto"/>
      <w:ind w:left="283"/>
    </w:pPr>
    <w:rPr>
      <w:rFonts w:eastAsiaTheme="minorEastAsia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82D8C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4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14DB"/>
  </w:style>
  <w:style w:type="paragraph" w:styleId="llb">
    <w:name w:val="footer"/>
    <w:basedOn w:val="Norml"/>
    <w:link w:val="llbChar"/>
    <w:uiPriority w:val="99"/>
    <w:unhideWhenUsed/>
    <w:rsid w:val="0054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14DB"/>
  </w:style>
  <w:style w:type="character" w:styleId="Feloldatlanmegemlts">
    <w:name w:val="Unresolved Mention"/>
    <w:basedOn w:val="Bekezdsalapbettpusa"/>
    <w:uiPriority w:val="99"/>
    <w:semiHidden/>
    <w:unhideWhenUsed/>
    <w:rsid w:val="00111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loibhe5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i01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2086</Words>
  <Characters>14399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Gorda Sándor</dc:creator>
  <cp:lastModifiedBy>Magdi</cp:lastModifiedBy>
  <cp:revision>9</cp:revision>
  <cp:lastPrinted>2021-03-07T13:19:00Z</cp:lastPrinted>
  <dcterms:created xsi:type="dcterms:W3CDTF">2024-06-17T17:21:00Z</dcterms:created>
  <dcterms:modified xsi:type="dcterms:W3CDTF">2024-06-20T03:23:00Z</dcterms:modified>
</cp:coreProperties>
</file>